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BA" w:rsidRDefault="00B937B1" w:rsidP="00C00174">
      <w:pPr>
        <w:contextualSpacing/>
        <w:rPr>
          <w:sz w:val="23"/>
          <w:szCs w:val="23"/>
        </w:rPr>
      </w:pPr>
      <w:r w:rsidRPr="00CD62FC">
        <w:rPr>
          <w:rFonts w:ascii="Times New Roman" w:eastAsia="Times New Roman" w:hAnsi="Times New Roman" w:cs="Times New Roman"/>
          <w:b/>
          <w:noProof/>
          <w:sz w:val="32"/>
          <w:szCs w:val="32"/>
          <w:lang w:eastAsia="en-GB"/>
        </w:rPr>
        <w:drawing>
          <wp:anchor distT="0" distB="0" distL="114300" distR="114300" simplePos="0" relativeHeight="251674624" behindDoc="1" locked="0" layoutInCell="1" allowOverlap="1">
            <wp:simplePos x="0" y="0"/>
            <wp:positionH relativeFrom="column">
              <wp:posOffset>-755015</wp:posOffset>
            </wp:positionH>
            <wp:positionV relativeFrom="paragraph">
              <wp:posOffset>-728980</wp:posOffset>
            </wp:positionV>
            <wp:extent cx="7267575" cy="1581150"/>
            <wp:effectExtent l="0" t="0" r="0" b="0"/>
            <wp:wrapTight wrapText="bothSides">
              <wp:wrapPolygon edited="0">
                <wp:start x="0" y="0"/>
                <wp:lineTo x="0" y="21340"/>
                <wp:lineTo x="21572" y="21340"/>
                <wp:lineTo x="21572" y="0"/>
                <wp:lineTo x="0" y="0"/>
              </wp:wrapPolygon>
            </wp:wrapTight>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7575" cy="1581150"/>
                    </a:xfrm>
                    <a:prstGeom prst="rect">
                      <a:avLst/>
                    </a:prstGeom>
                    <a:noFill/>
                    <a:ln>
                      <a:noFill/>
                    </a:ln>
                  </pic:spPr>
                </pic:pic>
              </a:graphicData>
            </a:graphic>
          </wp:anchor>
        </w:drawing>
      </w:r>
    </w:p>
    <w:p w:rsidR="005068BA" w:rsidRDefault="005068BA" w:rsidP="00C00174">
      <w:pPr>
        <w:contextualSpacing/>
        <w:rPr>
          <w:sz w:val="23"/>
          <w:szCs w:val="23"/>
        </w:rPr>
      </w:pPr>
    </w:p>
    <w:p w:rsidR="005068BA" w:rsidRDefault="005068BA" w:rsidP="00C00174">
      <w:pPr>
        <w:contextualSpacing/>
        <w:rPr>
          <w:sz w:val="23"/>
          <w:szCs w:val="23"/>
        </w:rPr>
      </w:pPr>
    </w:p>
    <w:p w:rsidR="00641D13" w:rsidRPr="00CD62FC" w:rsidRDefault="005068BA" w:rsidP="00CD62FC">
      <w:pPr>
        <w:contextualSpacing/>
        <w:jc w:val="center"/>
        <w:rPr>
          <w:rFonts w:ascii="Times New Roman" w:eastAsia="Times New Roman" w:hAnsi="Times New Roman" w:cs="Times New Roman"/>
          <w:b/>
          <w:noProof/>
          <w:sz w:val="32"/>
          <w:szCs w:val="32"/>
          <w:lang w:eastAsia="en-GB"/>
        </w:rPr>
      </w:pPr>
      <w:r w:rsidRPr="00CD62FC">
        <w:rPr>
          <w:rFonts w:ascii="Times New Roman" w:hAnsi="Times New Roman" w:cs="Times New Roman"/>
          <w:b/>
          <w:sz w:val="32"/>
          <w:szCs w:val="32"/>
        </w:rPr>
        <w:t>The Role of Cities in the Implementation of th</w:t>
      </w:r>
      <w:r w:rsidR="000129E0" w:rsidRPr="00CD62FC">
        <w:rPr>
          <w:rFonts w:ascii="Times New Roman" w:hAnsi="Times New Roman" w:cs="Times New Roman"/>
          <w:b/>
          <w:sz w:val="32"/>
          <w:szCs w:val="32"/>
        </w:rPr>
        <w:t xml:space="preserve">e </w:t>
      </w:r>
      <w:r w:rsidR="00CD62FC">
        <w:rPr>
          <w:rFonts w:ascii="Times New Roman" w:hAnsi="Times New Roman" w:cs="Times New Roman"/>
          <w:b/>
          <w:sz w:val="32"/>
          <w:szCs w:val="32"/>
        </w:rPr>
        <w:t xml:space="preserve">2030 Agenda and Achievement of </w:t>
      </w:r>
      <w:r w:rsidR="000129E0" w:rsidRPr="00CD62FC">
        <w:rPr>
          <w:rFonts w:ascii="Times New Roman" w:hAnsi="Times New Roman" w:cs="Times New Roman"/>
          <w:b/>
          <w:sz w:val="32"/>
          <w:szCs w:val="32"/>
        </w:rPr>
        <w:t>Sustainable Development Goals</w:t>
      </w:r>
    </w:p>
    <w:p w:rsidR="005068BA" w:rsidRPr="00D03DD7" w:rsidRDefault="005068BA" w:rsidP="005068BA">
      <w:pPr>
        <w:pStyle w:val="Default"/>
      </w:pPr>
    </w:p>
    <w:p w:rsidR="00B937B1" w:rsidRDefault="00B937B1" w:rsidP="0046349A">
      <w:pPr>
        <w:pStyle w:val="Heading2"/>
        <w:pBdr>
          <w:bottom w:val="dotted" w:sz="6" w:space="1" w:color="999999"/>
        </w:pBdr>
        <w:shd w:val="clear" w:color="auto" w:fill="FFFFFF"/>
        <w:spacing w:before="240"/>
        <w:jc w:val="both"/>
        <w:rPr>
          <w:rFonts w:ascii="Times New Roman" w:eastAsia="Times New Roman" w:hAnsi="Times New Roman" w:cs="Times New Roman"/>
          <w:b w:val="0"/>
          <w:color w:val="auto"/>
          <w:sz w:val="22"/>
          <w:szCs w:val="22"/>
          <w:lang w:val="en-US"/>
        </w:rPr>
      </w:pPr>
    </w:p>
    <w:p w:rsidR="00B937B1" w:rsidRDefault="00B937B1" w:rsidP="0046349A">
      <w:pPr>
        <w:pStyle w:val="Heading2"/>
        <w:pBdr>
          <w:bottom w:val="dotted" w:sz="6" w:space="1" w:color="999999"/>
        </w:pBdr>
        <w:shd w:val="clear" w:color="auto" w:fill="FFFFFF"/>
        <w:spacing w:before="240"/>
        <w:jc w:val="both"/>
        <w:rPr>
          <w:rFonts w:ascii="Times New Roman" w:eastAsia="Times New Roman" w:hAnsi="Times New Roman" w:cs="Times New Roman"/>
          <w:b w:val="0"/>
          <w:color w:val="auto"/>
          <w:sz w:val="22"/>
          <w:szCs w:val="22"/>
          <w:lang w:val="en-US"/>
        </w:rPr>
      </w:pPr>
    </w:p>
    <w:p w:rsidR="00B937B1" w:rsidRDefault="00B937B1" w:rsidP="0046349A">
      <w:pPr>
        <w:pStyle w:val="Heading2"/>
        <w:pBdr>
          <w:bottom w:val="dotted" w:sz="6" w:space="1" w:color="999999"/>
        </w:pBdr>
        <w:shd w:val="clear" w:color="auto" w:fill="FFFFFF"/>
        <w:spacing w:before="240"/>
        <w:jc w:val="both"/>
        <w:rPr>
          <w:rFonts w:ascii="Times New Roman" w:eastAsia="Times New Roman" w:hAnsi="Times New Roman" w:cs="Times New Roman"/>
          <w:b w:val="0"/>
          <w:color w:val="auto"/>
          <w:sz w:val="22"/>
          <w:szCs w:val="22"/>
          <w:lang w:val="en-US"/>
        </w:rPr>
      </w:pPr>
    </w:p>
    <w:p w:rsidR="00B937B1" w:rsidRDefault="00B937B1" w:rsidP="0046349A">
      <w:pPr>
        <w:pStyle w:val="Heading2"/>
        <w:pBdr>
          <w:bottom w:val="dotted" w:sz="6" w:space="1" w:color="999999"/>
        </w:pBdr>
        <w:shd w:val="clear" w:color="auto" w:fill="FFFFFF"/>
        <w:spacing w:before="240"/>
        <w:jc w:val="both"/>
        <w:rPr>
          <w:rFonts w:ascii="Times New Roman" w:eastAsia="Times New Roman" w:hAnsi="Times New Roman" w:cs="Times New Roman"/>
          <w:b w:val="0"/>
          <w:color w:val="auto"/>
          <w:sz w:val="22"/>
          <w:szCs w:val="22"/>
          <w:lang w:val="en-US"/>
        </w:rPr>
      </w:pPr>
    </w:p>
    <w:p w:rsidR="00B937B1" w:rsidRDefault="00B937B1" w:rsidP="0046349A">
      <w:pPr>
        <w:pStyle w:val="Heading2"/>
        <w:pBdr>
          <w:bottom w:val="dotted" w:sz="6" w:space="1" w:color="999999"/>
        </w:pBdr>
        <w:shd w:val="clear" w:color="auto" w:fill="FFFFFF"/>
        <w:spacing w:before="240"/>
        <w:jc w:val="both"/>
        <w:rPr>
          <w:rFonts w:ascii="Times New Roman" w:eastAsia="Times New Roman" w:hAnsi="Times New Roman" w:cs="Times New Roman"/>
          <w:b w:val="0"/>
          <w:color w:val="auto"/>
          <w:sz w:val="22"/>
          <w:szCs w:val="22"/>
          <w:lang w:val="en-US"/>
        </w:rPr>
      </w:pPr>
    </w:p>
    <w:p w:rsidR="005068BA" w:rsidRPr="00CD62FC" w:rsidRDefault="005068BA" w:rsidP="0046349A">
      <w:pPr>
        <w:pStyle w:val="Heading2"/>
        <w:pBdr>
          <w:bottom w:val="dotted" w:sz="6" w:space="1" w:color="999999"/>
        </w:pBdr>
        <w:shd w:val="clear" w:color="auto" w:fill="FFFFFF"/>
        <w:spacing w:before="240"/>
        <w:jc w:val="both"/>
        <w:rPr>
          <w:rFonts w:ascii="Times New Roman" w:eastAsia="Times New Roman" w:hAnsi="Times New Roman" w:cs="Times New Roman"/>
          <w:b w:val="0"/>
          <w:color w:val="auto"/>
          <w:sz w:val="22"/>
          <w:szCs w:val="22"/>
          <w:lang w:eastAsia="en-GB"/>
        </w:rPr>
      </w:pPr>
      <w:r w:rsidRPr="00CD62FC">
        <w:rPr>
          <w:rFonts w:ascii="Times New Roman" w:eastAsia="Times New Roman" w:hAnsi="Times New Roman" w:cs="Times New Roman"/>
          <w:b w:val="0"/>
          <w:color w:val="auto"/>
          <w:sz w:val="22"/>
          <w:szCs w:val="22"/>
          <w:lang w:val="en-US"/>
        </w:rPr>
        <w:t xml:space="preserve">Presentation during </w:t>
      </w:r>
      <w:r w:rsidR="00CD62FC" w:rsidRPr="00CD62FC">
        <w:rPr>
          <w:rFonts w:ascii="Times New Roman" w:eastAsia="Times New Roman" w:hAnsi="Times New Roman" w:cs="Times New Roman"/>
          <w:b w:val="0"/>
          <w:color w:val="auto"/>
          <w:sz w:val="22"/>
          <w:szCs w:val="22"/>
          <w:lang w:eastAsia="en-GB"/>
        </w:rPr>
        <w:t xml:space="preserve">XXII Inter-American Conference of Mayors and Local Authorities </w:t>
      </w:r>
      <w:r w:rsidRPr="00CD62FC">
        <w:rPr>
          <w:rFonts w:ascii="Times New Roman" w:hAnsi="Times New Roman" w:cs="Times New Roman"/>
          <w:b w:val="0"/>
          <w:color w:val="auto"/>
          <w:sz w:val="22"/>
          <w:szCs w:val="22"/>
        </w:rPr>
        <w:t xml:space="preserve">Organised bythe Government of Miami-Dade County, the World Bank, the Centre for Democracy and Good Governance, and the Institute for Public Management and Community Service of Florida International University on the theme "Implementing the Sustainable Development Goals: The Role of Cities and Regions.” at the Hilton Hotel Downtown Miami June </w:t>
      </w:r>
      <w:r w:rsidR="00D03DD7" w:rsidRPr="00CD62FC">
        <w:rPr>
          <w:rFonts w:ascii="Times New Roman" w:hAnsi="Times New Roman" w:cs="Times New Roman"/>
          <w:b w:val="0"/>
          <w:color w:val="auto"/>
          <w:sz w:val="22"/>
          <w:szCs w:val="22"/>
        </w:rPr>
        <w:t>2017</w:t>
      </w:r>
    </w:p>
    <w:p w:rsidR="005068BA" w:rsidRPr="00D03DD7" w:rsidRDefault="005068BA" w:rsidP="005068BA">
      <w:pPr>
        <w:pStyle w:val="Default"/>
      </w:pPr>
    </w:p>
    <w:p w:rsidR="005068BA" w:rsidRDefault="005068BA" w:rsidP="005068BA">
      <w:pPr>
        <w:pStyle w:val="Default"/>
        <w:rPr>
          <w:sz w:val="23"/>
          <w:szCs w:val="23"/>
        </w:rPr>
      </w:pPr>
    </w:p>
    <w:p w:rsidR="00641D13" w:rsidRPr="00D56878" w:rsidRDefault="00641D13" w:rsidP="00641D13">
      <w:pPr>
        <w:contextualSpacing/>
        <w:rPr>
          <w:rFonts w:ascii="Times New Roman" w:eastAsia="Times New Roman" w:hAnsi="Times New Roman" w:cs="Times New Roman"/>
          <w:b/>
          <w:sz w:val="28"/>
          <w:szCs w:val="28"/>
          <w:lang w:val="en-US"/>
        </w:rPr>
      </w:pPr>
    </w:p>
    <w:p w:rsidR="00D56878" w:rsidRPr="00D56878" w:rsidRDefault="00D56878" w:rsidP="00D56878">
      <w:pPr>
        <w:contextualSpacing/>
        <w:rPr>
          <w:rFonts w:ascii="Times New Roman" w:eastAsia="Times New Roman" w:hAnsi="Times New Roman" w:cs="Times New Roman"/>
          <w:b/>
          <w:sz w:val="28"/>
          <w:szCs w:val="28"/>
          <w:lang w:val="en-US"/>
        </w:rPr>
      </w:pPr>
    </w:p>
    <w:p w:rsidR="00D56878" w:rsidRDefault="00D56878" w:rsidP="00D56878">
      <w:pPr>
        <w:contextualSpacing/>
        <w:rPr>
          <w:rFonts w:ascii="Times New Roman" w:eastAsia="Times New Roman" w:hAnsi="Times New Roman" w:cs="Times New Roman"/>
          <w:b/>
          <w:sz w:val="28"/>
          <w:szCs w:val="28"/>
          <w:lang w:val="en-US"/>
        </w:rPr>
      </w:pPr>
    </w:p>
    <w:p w:rsidR="00B937B1" w:rsidRDefault="00B937B1" w:rsidP="00D56878">
      <w:pPr>
        <w:contextualSpacing/>
        <w:rPr>
          <w:rFonts w:ascii="Times New Roman" w:eastAsia="Times New Roman" w:hAnsi="Times New Roman" w:cs="Times New Roman"/>
          <w:b/>
          <w:sz w:val="28"/>
          <w:szCs w:val="28"/>
          <w:lang w:val="en-US"/>
        </w:rPr>
      </w:pPr>
    </w:p>
    <w:p w:rsidR="00B937B1" w:rsidRDefault="00B937B1" w:rsidP="00D56878">
      <w:pPr>
        <w:contextualSpacing/>
        <w:rPr>
          <w:rFonts w:ascii="Times New Roman" w:eastAsia="Times New Roman" w:hAnsi="Times New Roman" w:cs="Times New Roman"/>
          <w:b/>
          <w:sz w:val="28"/>
          <w:szCs w:val="28"/>
          <w:lang w:val="en-US"/>
        </w:rPr>
      </w:pPr>
    </w:p>
    <w:p w:rsidR="00B937B1" w:rsidRDefault="00B937B1" w:rsidP="00D56878">
      <w:pPr>
        <w:contextualSpacing/>
        <w:rPr>
          <w:rFonts w:ascii="Times New Roman" w:eastAsia="Times New Roman" w:hAnsi="Times New Roman" w:cs="Times New Roman"/>
          <w:b/>
          <w:sz w:val="28"/>
          <w:szCs w:val="28"/>
          <w:lang w:val="en-US"/>
        </w:rPr>
      </w:pPr>
    </w:p>
    <w:p w:rsidR="00B937B1" w:rsidRDefault="00B937B1" w:rsidP="00D56878">
      <w:pPr>
        <w:contextualSpacing/>
        <w:rPr>
          <w:rFonts w:ascii="Times New Roman" w:eastAsia="Times New Roman" w:hAnsi="Times New Roman" w:cs="Times New Roman"/>
          <w:b/>
          <w:sz w:val="28"/>
          <w:szCs w:val="28"/>
          <w:lang w:val="en-US"/>
        </w:rPr>
      </w:pPr>
    </w:p>
    <w:p w:rsidR="00B937B1" w:rsidRDefault="00B937B1" w:rsidP="00D56878">
      <w:pPr>
        <w:contextualSpacing/>
        <w:rPr>
          <w:rFonts w:ascii="Times New Roman" w:eastAsia="Times New Roman" w:hAnsi="Times New Roman" w:cs="Times New Roman"/>
          <w:b/>
          <w:sz w:val="28"/>
          <w:szCs w:val="28"/>
          <w:lang w:val="en-US"/>
        </w:rPr>
      </w:pPr>
    </w:p>
    <w:p w:rsidR="00B937B1" w:rsidRPr="00D56878" w:rsidRDefault="00B937B1" w:rsidP="00D56878">
      <w:pPr>
        <w:contextualSpacing/>
        <w:rPr>
          <w:rFonts w:ascii="Times New Roman" w:eastAsia="Times New Roman" w:hAnsi="Times New Roman" w:cs="Times New Roman"/>
          <w:b/>
          <w:sz w:val="28"/>
          <w:szCs w:val="28"/>
          <w:lang w:val="en-US"/>
        </w:rPr>
      </w:pPr>
    </w:p>
    <w:p w:rsidR="00D56878" w:rsidRPr="00B937B1" w:rsidRDefault="00D56878" w:rsidP="00D56878">
      <w:pPr>
        <w:contextualSpacing/>
        <w:rPr>
          <w:rFonts w:ascii="Times New Roman" w:eastAsia="Times New Roman" w:hAnsi="Times New Roman" w:cs="Times New Roman"/>
          <w:sz w:val="18"/>
          <w:szCs w:val="18"/>
          <w:lang w:val="en-US"/>
        </w:rPr>
      </w:pPr>
      <w:r w:rsidRPr="00B937B1">
        <w:rPr>
          <w:rFonts w:ascii="Times New Roman" w:eastAsia="Times New Roman" w:hAnsi="Times New Roman" w:cs="Times New Roman"/>
          <w:sz w:val="18"/>
          <w:szCs w:val="18"/>
          <w:lang w:val="en-US"/>
        </w:rPr>
        <w:t>By</w:t>
      </w:r>
    </w:p>
    <w:p w:rsidR="00D56878" w:rsidRPr="00B937B1" w:rsidRDefault="00B937B1" w:rsidP="00D56878">
      <w:pPr>
        <w:contextualSpacing/>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Dr. </w:t>
      </w:r>
      <w:r w:rsidR="00D56878" w:rsidRPr="00B937B1">
        <w:rPr>
          <w:rFonts w:ascii="Times New Roman" w:eastAsia="Times New Roman" w:hAnsi="Times New Roman" w:cs="Times New Roman"/>
          <w:sz w:val="18"/>
          <w:szCs w:val="18"/>
          <w:lang w:val="en-US"/>
        </w:rPr>
        <w:t>John-Mary Kauzya</w:t>
      </w:r>
      <w:r>
        <w:rPr>
          <w:rFonts w:ascii="Times New Roman" w:eastAsia="Times New Roman" w:hAnsi="Times New Roman" w:cs="Times New Roman"/>
          <w:sz w:val="18"/>
          <w:szCs w:val="18"/>
          <w:lang w:val="en-US"/>
        </w:rPr>
        <w:t xml:space="preserve"> (PhD)</w:t>
      </w:r>
    </w:p>
    <w:p w:rsidR="00D56878" w:rsidRPr="00B937B1" w:rsidRDefault="00D56878" w:rsidP="00D56878">
      <w:pPr>
        <w:contextualSpacing/>
        <w:rPr>
          <w:rFonts w:ascii="Times New Roman" w:eastAsia="Times New Roman" w:hAnsi="Times New Roman" w:cs="Times New Roman"/>
          <w:sz w:val="18"/>
          <w:szCs w:val="18"/>
          <w:lang w:val="en-US"/>
        </w:rPr>
      </w:pPr>
      <w:r w:rsidRPr="00B937B1">
        <w:rPr>
          <w:rFonts w:ascii="Times New Roman" w:eastAsia="Times New Roman" w:hAnsi="Times New Roman" w:cs="Times New Roman"/>
          <w:sz w:val="18"/>
          <w:szCs w:val="18"/>
          <w:lang w:val="en-US"/>
        </w:rPr>
        <w:t>Chief of Public Administration Capacity Branch (PACB)</w:t>
      </w:r>
    </w:p>
    <w:p w:rsidR="00D56878" w:rsidRPr="00B937B1" w:rsidRDefault="00D56878" w:rsidP="00D56878">
      <w:pPr>
        <w:contextualSpacing/>
        <w:rPr>
          <w:rFonts w:ascii="Times New Roman" w:eastAsia="Times New Roman" w:hAnsi="Times New Roman" w:cs="Times New Roman"/>
          <w:sz w:val="18"/>
          <w:szCs w:val="18"/>
          <w:lang w:val="en-US"/>
        </w:rPr>
      </w:pPr>
      <w:r w:rsidRPr="00B937B1">
        <w:rPr>
          <w:rFonts w:ascii="Times New Roman" w:eastAsia="Times New Roman" w:hAnsi="Times New Roman" w:cs="Times New Roman"/>
          <w:sz w:val="18"/>
          <w:szCs w:val="18"/>
          <w:lang w:val="en-US"/>
        </w:rPr>
        <w:t xml:space="preserve">Division for Public Administration and Development Management (DPADM) </w:t>
      </w:r>
    </w:p>
    <w:p w:rsidR="00D56878" w:rsidRPr="00B937B1" w:rsidRDefault="00D56878" w:rsidP="00D56878">
      <w:pPr>
        <w:contextualSpacing/>
        <w:rPr>
          <w:rFonts w:ascii="Times New Roman" w:eastAsia="Times New Roman" w:hAnsi="Times New Roman" w:cs="Times New Roman"/>
          <w:sz w:val="18"/>
          <w:szCs w:val="18"/>
          <w:lang w:val="en-US"/>
        </w:rPr>
      </w:pPr>
      <w:r w:rsidRPr="00B937B1">
        <w:rPr>
          <w:rFonts w:ascii="Times New Roman" w:eastAsia="Times New Roman" w:hAnsi="Times New Roman" w:cs="Times New Roman"/>
          <w:sz w:val="18"/>
          <w:szCs w:val="18"/>
          <w:lang w:val="en-US"/>
        </w:rPr>
        <w:t>Department of Economic and Social Affairs (DESA)</w:t>
      </w:r>
    </w:p>
    <w:p w:rsidR="00D56878" w:rsidRPr="00B937B1" w:rsidRDefault="00D56878" w:rsidP="00D56878">
      <w:pPr>
        <w:contextualSpacing/>
        <w:rPr>
          <w:rFonts w:ascii="Times New Roman" w:eastAsia="Times New Roman" w:hAnsi="Times New Roman" w:cs="Times New Roman"/>
          <w:sz w:val="18"/>
          <w:szCs w:val="18"/>
          <w:lang w:val="en-US"/>
        </w:rPr>
      </w:pPr>
      <w:r w:rsidRPr="00B937B1">
        <w:rPr>
          <w:rFonts w:ascii="Times New Roman" w:eastAsia="Times New Roman" w:hAnsi="Times New Roman" w:cs="Times New Roman"/>
          <w:sz w:val="18"/>
          <w:szCs w:val="18"/>
          <w:lang w:val="en-US"/>
        </w:rPr>
        <w:t>United Nations, Headquarters, New York, USA</w:t>
      </w:r>
    </w:p>
    <w:p w:rsidR="00D56878" w:rsidRPr="00B937B1" w:rsidRDefault="005529E1" w:rsidP="00D56878">
      <w:pPr>
        <w:contextualSpacing/>
        <w:rPr>
          <w:rFonts w:ascii="Times New Roman" w:eastAsia="Times New Roman" w:hAnsi="Times New Roman" w:cs="Times New Roman"/>
          <w:sz w:val="18"/>
          <w:szCs w:val="18"/>
          <w:lang w:val="en-US"/>
        </w:rPr>
      </w:pPr>
      <w:hyperlink r:id="rId10" w:history="1">
        <w:r w:rsidR="0046349A" w:rsidRPr="00B937B1">
          <w:rPr>
            <w:rStyle w:val="Hyperlink"/>
            <w:rFonts w:ascii="Times New Roman" w:eastAsia="Times New Roman" w:hAnsi="Times New Roman" w:cs="Times New Roman"/>
            <w:sz w:val="18"/>
            <w:szCs w:val="18"/>
            <w:u w:val="none"/>
            <w:lang w:val="en-US"/>
          </w:rPr>
          <w:t>Kauzya@un.org</w:t>
        </w:r>
      </w:hyperlink>
    </w:p>
    <w:p w:rsidR="00B937B1" w:rsidRDefault="005529E1" w:rsidP="00B937B1">
      <w:pPr>
        <w:rPr>
          <w:rFonts w:ascii="Times New Roman" w:hAnsi="Times New Roman" w:cs="Times New Roman"/>
          <w:sz w:val="18"/>
          <w:szCs w:val="18"/>
        </w:rPr>
      </w:pPr>
      <w:hyperlink r:id="rId11" w:history="1">
        <w:r w:rsidR="0046349A" w:rsidRPr="00B937B1">
          <w:rPr>
            <w:rFonts w:ascii="Times New Roman" w:hAnsi="Times New Roman" w:cs="Times New Roman"/>
            <w:color w:val="0000FF" w:themeColor="hyperlink"/>
            <w:sz w:val="18"/>
            <w:szCs w:val="18"/>
          </w:rPr>
          <w:t>www.publicadministration.un.org</w:t>
        </w:r>
      </w:hyperlink>
    </w:p>
    <w:p w:rsidR="00B937B1" w:rsidRPr="00B937B1" w:rsidRDefault="00B937B1" w:rsidP="00641D13">
      <w:pPr>
        <w:rPr>
          <w:rFonts w:ascii="Times New Roman" w:hAnsi="Times New Roman" w:cs="Times New Roman"/>
          <w:sz w:val="24"/>
          <w:szCs w:val="24"/>
        </w:rPr>
      </w:pPr>
      <w:r w:rsidRPr="00B937B1">
        <w:rPr>
          <w:rFonts w:ascii="Times New Roman" w:hAnsi="Times New Roman" w:cs="Times New Roman"/>
          <w:b/>
          <w:sz w:val="24"/>
          <w:szCs w:val="24"/>
        </w:rPr>
        <w:lastRenderedPageBreak/>
        <w:t xml:space="preserve">The Role of Cities in the Implementation of the 2030 Agenda and Achievement of Sustainable Development </w:t>
      </w:r>
      <w:proofErr w:type="gramStart"/>
      <w:r w:rsidRPr="00B937B1">
        <w:rPr>
          <w:rFonts w:ascii="Times New Roman" w:hAnsi="Times New Roman" w:cs="Times New Roman"/>
          <w:b/>
          <w:sz w:val="24"/>
          <w:szCs w:val="24"/>
        </w:rPr>
        <w:t>Goals</w:t>
      </w:r>
      <w:r w:rsidRPr="00B937B1">
        <w:rPr>
          <w:rFonts w:ascii="Times New Roman" w:hAnsi="Times New Roman" w:cs="Times New Roman"/>
          <w:sz w:val="20"/>
          <w:szCs w:val="20"/>
        </w:rPr>
        <w:t>(</w:t>
      </w:r>
      <w:proofErr w:type="gramEnd"/>
      <w:r w:rsidRPr="00B937B1">
        <w:rPr>
          <w:rFonts w:ascii="Times New Roman" w:hAnsi="Times New Roman" w:cs="Times New Roman"/>
          <w:sz w:val="20"/>
          <w:szCs w:val="20"/>
        </w:rPr>
        <w:t>by Kauzya John-Mar</w:t>
      </w:r>
    </w:p>
    <w:p w:rsidR="004E2B0C" w:rsidRPr="00113C27" w:rsidRDefault="004E2B0C" w:rsidP="00113C27">
      <w:pPr>
        <w:jc w:val="both"/>
        <w:rPr>
          <w:rFonts w:ascii="Times New Roman" w:hAnsi="Times New Roman" w:cs="Times New Roman"/>
          <w:sz w:val="20"/>
          <w:szCs w:val="20"/>
        </w:rPr>
      </w:pPr>
      <w:r w:rsidRPr="004E2B0C">
        <w:rPr>
          <w:rFonts w:ascii="Times New Roman" w:hAnsi="Times New Roman" w:cs="Times New Roman"/>
          <w:sz w:val="20"/>
          <w:szCs w:val="20"/>
          <w:shd w:val="clear" w:color="auto" w:fill="FFFFFF"/>
        </w:rPr>
        <w:t>“Therefore, it will be under the auspices of cities where we will succeed or fail in achieving our goals of poverty eradication, equality, climate change reduction, and ensuring healthy lives. It will be the cities that determine if we achieve inclusive economic growth or yield to greater inequality. It is in cities where people will seek opportunities for higher education and employment. And, it will be cities that determine if we will continue our steadily increasing usage of the world’s resources or if we can realize a more sustainable path. This is why sustainable development goal (SDG) 11, “Make cities and human settlements inclusive, safe, resilient and sustainable”, is so important. Success in achieving the targets under SDG 11 sets the stage for achieving targets in many of the other SDG goals”</w:t>
      </w:r>
      <w:r w:rsidRPr="004E2B0C">
        <w:rPr>
          <w:rStyle w:val="FootnoteReference"/>
          <w:rFonts w:ascii="Times New Roman" w:hAnsi="Times New Roman" w:cs="Times New Roman"/>
          <w:sz w:val="20"/>
          <w:szCs w:val="20"/>
          <w:shd w:val="clear" w:color="auto" w:fill="FFFFFF"/>
        </w:rPr>
        <w:footnoteReference w:id="1"/>
      </w:r>
      <w:r w:rsidRPr="004E2B0C">
        <w:rPr>
          <w:rFonts w:ascii="Times New Roman" w:hAnsi="Times New Roman" w:cs="Times New Roman"/>
          <w:sz w:val="20"/>
          <w:szCs w:val="20"/>
          <w:shd w:val="clear" w:color="auto" w:fill="FFFFFF"/>
        </w:rPr>
        <w:t>.</w:t>
      </w:r>
      <w:r w:rsidRPr="004E2B0C">
        <w:rPr>
          <w:rStyle w:val="apple-converted-space"/>
          <w:rFonts w:ascii="Times New Roman" w:hAnsi="Times New Roman" w:cs="Times New Roman"/>
          <w:sz w:val="20"/>
          <w:szCs w:val="20"/>
          <w:shd w:val="clear" w:color="auto" w:fill="FFFFFF"/>
        </w:rPr>
        <w:t> </w:t>
      </w:r>
    </w:p>
    <w:p w:rsidR="00AD51EB" w:rsidRDefault="00A20C96" w:rsidP="00AD51EB">
      <w:pPr>
        <w:contextualSpacing/>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00: </w:t>
      </w:r>
      <w:r w:rsidR="006450EE">
        <w:rPr>
          <w:rFonts w:ascii="Times New Roman" w:eastAsia="Times New Roman" w:hAnsi="Times New Roman" w:cs="Times New Roman"/>
          <w:b/>
          <w:sz w:val="28"/>
          <w:szCs w:val="28"/>
          <w:lang w:val="en-US"/>
        </w:rPr>
        <w:t xml:space="preserve">Background and introduction: </w:t>
      </w:r>
      <w:r w:rsidR="006120B6">
        <w:rPr>
          <w:rFonts w:ascii="Times New Roman" w:eastAsia="Times New Roman" w:hAnsi="Times New Roman" w:cs="Times New Roman"/>
          <w:b/>
          <w:sz w:val="28"/>
          <w:szCs w:val="28"/>
          <w:lang w:val="en-US"/>
        </w:rPr>
        <w:t>The SDGs replace and build on the MDGs</w:t>
      </w:r>
    </w:p>
    <w:p w:rsidR="006120B6" w:rsidRPr="00AD51EB" w:rsidRDefault="006120B6" w:rsidP="00AD51EB">
      <w:pPr>
        <w:contextualSpacing/>
        <w:rPr>
          <w:rFonts w:ascii="Times New Roman" w:eastAsia="Times New Roman" w:hAnsi="Times New Roman" w:cs="Times New Roman"/>
          <w:b/>
          <w:sz w:val="28"/>
          <w:szCs w:val="28"/>
          <w:lang w:val="en-US"/>
        </w:rPr>
      </w:pPr>
    </w:p>
    <w:p w:rsidR="00175744" w:rsidRDefault="00AD51EB" w:rsidP="000B2D39">
      <w:pPr>
        <w:contextualSpacing/>
        <w:jc w:val="both"/>
        <w:rPr>
          <w:rFonts w:ascii="Times New Roman" w:eastAsia="Times New Roman" w:hAnsi="Times New Roman" w:cs="Times New Roman"/>
          <w:sz w:val="24"/>
          <w:szCs w:val="24"/>
          <w:lang w:val="en-US"/>
        </w:rPr>
      </w:pPr>
      <w:r w:rsidRPr="00FE7DCB">
        <w:rPr>
          <w:rFonts w:ascii="Times New Roman" w:eastAsia="Times New Roman" w:hAnsi="Times New Roman" w:cs="Times New Roman"/>
          <w:sz w:val="24"/>
          <w:szCs w:val="24"/>
          <w:lang w:val="en-US"/>
        </w:rPr>
        <w:t>In September 2015 World leaders met in New York and adopted the 2030 Agenda for Sustainable Development with 17 Sustainable Development Goals (SDGs)</w:t>
      </w:r>
      <w:r w:rsidR="003F18C0" w:rsidRPr="00FE7DCB">
        <w:rPr>
          <w:rStyle w:val="FootnoteReference"/>
          <w:rFonts w:ascii="Times New Roman" w:eastAsia="Times New Roman" w:hAnsi="Times New Roman" w:cs="Times New Roman"/>
          <w:sz w:val="24"/>
          <w:szCs w:val="24"/>
          <w:lang w:val="en-US"/>
        </w:rPr>
        <w:footnoteReference w:id="2"/>
      </w:r>
      <w:r w:rsidRPr="00FE7DCB">
        <w:rPr>
          <w:rFonts w:ascii="Times New Roman" w:eastAsia="Times New Roman" w:hAnsi="Times New Roman" w:cs="Times New Roman"/>
          <w:sz w:val="24"/>
          <w:szCs w:val="24"/>
          <w:lang w:val="en-US"/>
        </w:rPr>
        <w:t xml:space="preserve">. </w:t>
      </w:r>
      <w:r w:rsidR="0042053E" w:rsidRPr="00FE7DCB">
        <w:rPr>
          <w:rFonts w:ascii="Times New Roman" w:eastAsia="Times New Roman" w:hAnsi="Times New Roman" w:cs="Times New Roman"/>
          <w:sz w:val="24"/>
          <w:szCs w:val="24"/>
          <w:lang w:val="en-US"/>
        </w:rPr>
        <w:t>With effect from 1</w:t>
      </w:r>
      <w:r w:rsidR="0042053E" w:rsidRPr="00FE7DCB">
        <w:rPr>
          <w:rFonts w:ascii="Times New Roman" w:eastAsia="Times New Roman" w:hAnsi="Times New Roman" w:cs="Times New Roman"/>
          <w:sz w:val="24"/>
          <w:szCs w:val="24"/>
          <w:vertAlign w:val="superscript"/>
          <w:lang w:val="en-US"/>
        </w:rPr>
        <w:t>st</w:t>
      </w:r>
      <w:r w:rsidR="0042053E" w:rsidRPr="00FE7DCB">
        <w:rPr>
          <w:rFonts w:ascii="Times New Roman" w:eastAsia="Times New Roman" w:hAnsi="Times New Roman" w:cs="Times New Roman"/>
          <w:sz w:val="24"/>
          <w:szCs w:val="24"/>
          <w:lang w:val="en-US"/>
        </w:rPr>
        <w:t xml:space="preserve"> January 2016, t</w:t>
      </w:r>
      <w:r w:rsidRPr="00FE7DCB">
        <w:rPr>
          <w:rFonts w:ascii="Times New Roman" w:eastAsia="Times New Roman" w:hAnsi="Times New Roman" w:cs="Times New Roman"/>
          <w:sz w:val="24"/>
          <w:szCs w:val="24"/>
          <w:lang w:val="en-US"/>
        </w:rPr>
        <w:t>he SDGs replace</w:t>
      </w:r>
      <w:r w:rsidR="00D93192">
        <w:rPr>
          <w:rFonts w:ascii="Times New Roman" w:eastAsia="Times New Roman" w:hAnsi="Times New Roman" w:cs="Times New Roman"/>
          <w:sz w:val="24"/>
          <w:szCs w:val="24"/>
          <w:lang w:val="en-US"/>
        </w:rPr>
        <w:t>d</w:t>
      </w:r>
      <w:r w:rsidRPr="00FE7DCB">
        <w:rPr>
          <w:rFonts w:ascii="Times New Roman" w:eastAsia="Times New Roman" w:hAnsi="Times New Roman" w:cs="Times New Roman"/>
          <w:sz w:val="24"/>
          <w:szCs w:val="24"/>
          <w:lang w:val="en-US"/>
        </w:rPr>
        <w:t xml:space="preserve"> and </w:t>
      </w:r>
      <w:r w:rsidR="00D93192">
        <w:rPr>
          <w:rFonts w:ascii="Times New Roman" w:eastAsia="Times New Roman" w:hAnsi="Times New Roman" w:cs="Times New Roman"/>
          <w:sz w:val="24"/>
          <w:szCs w:val="24"/>
          <w:lang w:val="en-US"/>
        </w:rPr>
        <w:t xml:space="preserve">started building </w:t>
      </w:r>
      <w:r w:rsidRPr="00FE7DCB">
        <w:rPr>
          <w:rFonts w:ascii="Times New Roman" w:eastAsia="Times New Roman" w:hAnsi="Times New Roman" w:cs="Times New Roman"/>
          <w:sz w:val="24"/>
          <w:szCs w:val="24"/>
          <w:lang w:val="en-US"/>
        </w:rPr>
        <w:t xml:space="preserve">on the achievements of the </w:t>
      </w:r>
      <w:r w:rsidR="0042053E" w:rsidRPr="00FE7DCB">
        <w:rPr>
          <w:rFonts w:ascii="Times New Roman" w:eastAsia="Times New Roman" w:hAnsi="Times New Roman" w:cs="Times New Roman"/>
          <w:sz w:val="24"/>
          <w:szCs w:val="24"/>
          <w:lang w:val="en-US"/>
        </w:rPr>
        <w:t>Millennium Development Goals (MDGs)</w:t>
      </w:r>
      <w:r w:rsidR="00E7623B" w:rsidRPr="00FE7DCB">
        <w:rPr>
          <w:rStyle w:val="FootnoteReference"/>
          <w:rFonts w:ascii="Times New Roman" w:eastAsia="Times New Roman" w:hAnsi="Times New Roman" w:cs="Times New Roman"/>
          <w:sz w:val="24"/>
          <w:szCs w:val="24"/>
          <w:lang w:val="en-US"/>
        </w:rPr>
        <w:footnoteReference w:id="3"/>
      </w:r>
      <w:r w:rsidR="00D93192">
        <w:rPr>
          <w:rFonts w:ascii="Times New Roman" w:eastAsia="Times New Roman" w:hAnsi="Times New Roman" w:cs="Times New Roman"/>
          <w:sz w:val="24"/>
          <w:szCs w:val="24"/>
          <w:lang w:val="en-US"/>
        </w:rPr>
        <w:t xml:space="preserve"> which had</w:t>
      </w:r>
      <w:r w:rsidR="0042053E" w:rsidRPr="00FE7DCB">
        <w:rPr>
          <w:rFonts w:ascii="Times New Roman" w:eastAsia="Times New Roman" w:hAnsi="Times New Roman" w:cs="Times New Roman"/>
          <w:sz w:val="24"/>
          <w:szCs w:val="24"/>
          <w:lang w:val="en-US"/>
        </w:rPr>
        <w:t xml:space="preserve"> been under implementation from 2000 to end of 2015</w:t>
      </w:r>
      <w:r w:rsidR="00FE7DCB" w:rsidRPr="00FE7DCB">
        <w:rPr>
          <w:rFonts w:ascii="Times New Roman" w:eastAsia="Times New Roman" w:hAnsi="Times New Roman" w:cs="Times New Roman"/>
          <w:sz w:val="24"/>
          <w:szCs w:val="24"/>
          <w:lang w:val="en-US"/>
        </w:rPr>
        <w:t xml:space="preserve">. </w:t>
      </w:r>
      <w:r w:rsidR="00F23AA3">
        <w:rPr>
          <w:rFonts w:ascii="Times New Roman" w:eastAsia="Times New Roman" w:hAnsi="Times New Roman" w:cs="Times New Roman"/>
          <w:sz w:val="24"/>
          <w:szCs w:val="24"/>
          <w:lang w:val="en-US"/>
        </w:rPr>
        <w:t>As was the case with the MDGs, there is consensus i</w:t>
      </w:r>
      <w:r w:rsidRPr="00FE7DCB">
        <w:rPr>
          <w:rFonts w:ascii="Times New Roman" w:eastAsia="Times New Roman" w:hAnsi="Times New Roman" w:cs="Times New Roman"/>
          <w:sz w:val="24"/>
          <w:szCs w:val="24"/>
          <w:lang w:val="en-US"/>
        </w:rPr>
        <w:t xml:space="preserve">n all </w:t>
      </w:r>
      <w:r w:rsidR="00F23AA3">
        <w:rPr>
          <w:rFonts w:ascii="Times New Roman" w:eastAsia="Times New Roman" w:hAnsi="Times New Roman" w:cs="Times New Roman"/>
          <w:sz w:val="24"/>
          <w:szCs w:val="24"/>
          <w:lang w:val="en-US"/>
        </w:rPr>
        <w:t>Member States of the United Nations</w:t>
      </w:r>
      <w:r w:rsidR="00175744">
        <w:rPr>
          <w:rFonts w:ascii="Times New Roman" w:eastAsia="Times New Roman" w:hAnsi="Times New Roman" w:cs="Times New Roman"/>
          <w:sz w:val="24"/>
          <w:szCs w:val="24"/>
          <w:lang w:val="en-US"/>
        </w:rPr>
        <w:t xml:space="preserve">(UN) </w:t>
      </w:r>
      <w:r w:rsidRPr="00FE7DCB">
        <w:rPr>
          <w:rFonts w:ascii="Times New Roman" w:eastAsia="Times New Roman" w:hAnsi="Times New Roman" w:cs="Times New Roman"/>
          <w:sz w:val="24"/>
          <w:szCs w:val="24"/>
          <w:lang w:val="en-US"/>
        </w:rPr>
        <w:t xml:space="preserve">to effectively implement the 2030 Agenda for Sustainable Development and achieve the </w:t>
      </w:r>
      <w:r w:rsidR="00745FD4">
        <w:rPr>
          <w:rFonts w:ascii="Times New Roman" w:eastAsia="Times New Roman" w:hAnsi="Times New Roman" w:cs="Times New Roman"/>
          <w:sz w:val="24"/>
          <w:szCs w:val="24"/>
          <w:lang w:val="en-US"/>
        </w:rPr>
        <w:t>SDGs</w:t>
      </w:r>
      <w:r w:rsidR="00FE7DCB" w:rsidRPr="00FE7DCB">
        <w:rPr>
          <w:rFonts w:ascii="Times New Roman" w:eastAsia="Times New Roman" w:hAnsi="Times New Roman" w:cs="Times New Roman"/>
          <w:sz w:val="24"/>
          <w:szCs w:val="24"/>
          <w:lang w:val="en-US"/>
        </w:rPr>
        <w:t>.The 2030 Agenda and the SDGs being universal, integrated, and ambitious for poverty eradic</w:t>
      </w:r>
      <w:r w:rsidR="00F23AA3">
        <w:rPr>
          <w:rFonts w:ascii="Times New Roman" w:eastAsia="Times New Roman" w:hAnsi="Times New Roman" w:cs="Times New Roman"/>
          <w:sz w:val="24"/>
          <w:szCs w:val="24"/>
          <w:lang w:val="en-US"/>
        </w:rPr>
        <w:t xml:space="preserve">ation leaving no one behind has been at the center of </w:t>
      </w:r>
      <w:r w:rsidRPr="00FE7DCB">
        <w:rPr>
          <w:rFonts w:ascii="Times New Roman" w:eastAsia="Times New Roman" w:hAnsi="Times New Roman" w:cs="Times New Roman"/>
          <w:sz w:val="24"/>
          <w:szCs w:val="24"/>
          <w:lang w:val="en-US"/>
        </w:rPr>
        <w:t xml:space="preserve">development efforts by all UN Member States </w:t>
      </w:r>
      <w:r w:rsidR="00F23AA3">
        <w:rPr>
          <w:rFonts w:ascii="Times New Roman" w:eastAsia="Times New Roman" w:hAnsi="Times New Roman" w:cs="Times New Roman"/>
          <w:sz w:val="24"/>
          <w:szCs w:val="24"/>
          <w:lang w:val="en-US"/>
        </w:rPr>
        <w:t>since January 2016</w:t>
      </w:r>
      <w:r w:rsidR="00FE7DCB" w:rsidRPr="00FE7DCB">
        <w:rPr>
          <w:rFonts w:ascii="Times New Roman" w:eastAsia="Times New Roman" w:hAnsi="Times New Roman" w:cs="Times New Roman"/>
          <w:sz w:val="24"/>
          <w:szCs w:val="24"/>
          <w:lang w:val="en-US"/>
        </w:rPr>
        <w:t>.</w:t>
      </w:r>
    </w:p>
    <w:p w:rsidR="00175744" w:rsidRDefault="00175744" w:rsidP="000B2D39">
      <w:pPr>
        <w:contextualSpacing/>
        <w:jc w:val="both"/>
        <w:rPr>
          <w:rFonts w:ascii="Times New Roman" w:eastAsia="Times New Roman" w:hAnsi="Times New Roman" w:cs="Times New Roman"/>
          <w:sz w:val="24"/>
          <w:szCs w:val="24"/>
          <w:lang w:val="en-US"/>
        </w:rPr>
      </w:pPr>
    </w:p>
    <w:p w:rsidR="00FE64D5" w:rsidRPr="000B2D39" w:rsidRDefault="00595005" w:rsidP="00E82948">
      <w:pPr>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r w:rsidR="00FE7DCB" w:rsidRPr="00FE7DCB">
        <w:rPr>
          <w:rFonts w:ascii="Times New Roman" w:eastAsia="Times New Roman" w:hAnsi="Times New Roman" w:cs="Times New Roman"/>
          <w:sz w:val="24"/>
          <w:szCs w:val="24"/>
          <w:lang w:val="en-US"/>
        </w:rPr>
        <w:t xml:space="preserve">n this presentation the focus is on </w:t>
      </w:r>
      <w:r>
        <w:rPr>
          <w:rFonts w:ascii="Times New Roman" w:eastAsia="Times New Roman" w:hAnsi="Times New Roman" w:cs="Times New Roman"/>
          <w:sz w:val="24"/>
          <w:szCs w:val="24"/>
          <w:lang w:val="en-US"/>
        </w:rPr>
        <w:t xml:space="preserve">the role of cities </w:t>
      </w:r>
      <w:r w:rsidR="00DA7F9E">
        <w:rPr>
          <w:rFonts w:ascii="Times New Roman" w:eastAsia="Times New Roman" w:hAnsi="Times New Roman" w:cs="Times New Roman"/>
          <w:sz w:val="24"/>
          <w:szCs w:val="24"/>
          <w:lang w:val="en-US"/>
        </w:rPr>
        <w:t xml:space="preserve">in </w:t>
      </w:r>
      <w:r w:rsidR="00FE7DCB" w:rsidRPr="00FE7DCB">
        <w:rPr>
          <w:rFonts w:ascii="Times New Roman" w:eastAsia="Times New Roman" w:hAnsi="Times New Roman" w:cs="Times New Roman"/>
          <w:sz w:val="24"/>
          <w:szCs w:val="24"/>
          <w:lang w:val="en-US"/>
        </w:rPr>
        <w:t>the implementation of the 2030 Agenda and achievement of the SDGs</w:t>
      </w:r>
      <w:r w:rsidR="00FE7DCB" w:rsidRPr="000B2D39">
        <w:rPr>
          <w:rFonts w:ascii="Times New Roman" w:eastAsia="Times New Roman" w:hAnsi="Times New Roman" w:cs="Times New Roman"/>
          <w:sz w:val="24"/>
          <w:szCs w:val="24"/>
          <w:lang w:val="en-US"/>
        </w:rPr>
        <w:t xml:space="preserve">. </w:t>
      </w:r>
      <w:r w:rsidR="009F0F6A">
        <w:rPr>
          <w:rFonts w:ascii="Times New Roman" w:eastAsia="Times New Roman" w:hAnsi="Times New Roman" w:cs="Times New Roman"/>
          <w:sz w:val="24"/>
          <w:szCs w:val="24"/>
          <w:lang w:val="en-US"/>
        </w:rPr>
        <w:t>“</w:t>
      </w:r>
      <w:r w:rsidR="000B2D39" w:rsidRPr="000B2D39">
        <w:rPr>
          <w:rFonts w:ascii="Times New Roman" w:hAnsi="Times New Roman" w:cs="Times New Roman"/>
          <w:sz w:val="24"/>
          <w:szCs w:val="24"/>
        </w:rPr>
        <w:t xml:space="preserve">In addition to Sustainable Development Goal 11, which calls for sustainable cities and human settlements, the 2030 Agenda for Sustainable </w:t>
      </w:r>
      <w:r w:rsidR="000B2D39" w:rsidRPr="000B2D39">
        <w:rPr>
          <w:rFonts w:ascii="Times New Roman" w:hAnsi="Times New Roman" w:cs="Times New Roman"/>
          <w:sz w:val="24"/>
          <w:szCs w:val="24"/>
        </w:rPr>
        <w:lastRenderedPageBreak/>
        <w:t>Development acknowledges the crucial role of sustainable urban development to the quality of life of people</w:t>
      </w:r>
      <w:r w:rsidR="009F0F6A">
        <w:rPr>
          <w:rFonts w:ascii="Times New Roman" w:hAnsi="Times New Roman" w:cs="Times New Roman"/>
          <w:sz w:val="24"/>
          <w:szCs w:val="24"/>
        </w:rPr>
        <w:t>”.</w:t>
      </w:r>
      <w:r w:rsidR="000476C3">
        <w:rPr>
          <w:rStyle w:val="FootnoteReference"/>
          <w:rFonts w:ascii="Times New Roman" w:hAnsi="Times New Roman" w:cs="Times New Roman"/>
          <w:sz w:val="24"/>
          <w:szCs w:val="24"/>
        </w:rPr>
        <w:footnoteReference w:id="4"/>
      </w:r>
      <w:r w:rsidR="00E0368B">
        <w:rPr>
          <w:rFonts w:ascii="Times New Roman" w:hAnsi="Times New Roman" w:cs="Times New Roman"/>
          <w:sz w:val="24"/>
          <w:szCs w:val="24"/>
        </w:rPr>
        <w:t xml:space="preserve"> In effect the real problematic is focused on the role the governance, leadership and communities of cities have to play in implementing the 2030 Agenda.</w:t>
      </w:r>
    </w:p>
    <w:p w:rsidR="00AD51EB" w:rsidRDefault="00E82948" w:rsidP="00E82948">
      <w:pPr>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gist of the presentation is that the 2030 Agenda and the SDGs have put before </w:t>
      </w:r>
      <w:r w:rsidR="009226FC">
        <w:rPr>
          <w:rFonts w:ascii="Times New Roman" w:eastAsia="Times New Roman" w:hAnsi="Times New Roman" w:cs="Times New Roman"/>
          <w:sz w:val="24"/>
          <w:szCs w:val="24"/>
          <w:lang w:val="en-US"/>
        </w:rPr>
        <w:t xml:space="preserve">the </w:t>
      </w:r>
      <w:r w:rsidR="00135469">
        <w:rPr>
          <w:rFonts w:ascii="Times New Roman" w:eastAsia="Times New Roman" w:hAnsi="Times New Roman" w:cs="Times New Roman"/>
          <w:sz w:val="24"/>
          <w:szCs w:val="24"/>
          <w:lang w:val="en-US"/>
        </w:rPr>
        <w:t xml:space="preserve">governance systems, leadership, people </w:t>
      </w:r>
      <w:r w:rsidR="0071709B">
        <w:rPr>
          <w:rFonts w:ascii="Times New Roman" w:eastAsia="Times New Roman" w:hAnsi="Times New Roman" w:cs="Times New Roman"/>
          <w:sz w:val="24"/>
          <w:szCs w:val="24"/>
          <w:lang w:val="en-US"/>
        </w:rPr>
        <w:t xml:space="preserve">and </w:t>
      </w:r>
      <w:r w:rsidR="009226FC">
        <w:rPr>
          <w:rFonts w:ascii="Times New Roman" w:eastAsia="Times New Roman" w:hAnsi="Times New Roman" w:cs="Times New Roman"/>
          <w:sz w:val="24"/>
          <w:szCs w:val="24"/>
          <w:lang w:val="en-US"/>
        </w:rPr>
        <w:t xml:space="preserve">the communities in cities </w:t>
      </w:r>
      <w:r w:rsidR="00D3282E">
        <w:rPr>
          <w:rFonts w:ascii="Times New Roman" w:eastAsia="Times New Roman" w:hAnsi="Times New Roman" w:cs="Times New Roman"/>
          <w:sz w:val="24"/>
          <w:szCs w:val="24"/>
          <w:lang w:val="en-US"/>
        </w:rPr>
        <w:t>a big</w:t>
      </w:r>
      <w:r>
        <w:rPr>
          <w:rFonts w:ascii="Times New Roman" w:eastAsia="Times New Roman" w:hAnsi="Times New Roman" w:cs="Times New Roman"/>
          <w:sz w:val="24"/>
          <w:szCs w:val="24"/>
          <w:lang w:val="en-US"/>
        </w:rPr>
        <w:t xml:space="preserve"> development challenge</w:t>
      </w:r>
      <w:r w:rsidR="00D3282E">
        <w:rPr>
          <w:rFonts w:ascii="Times New Roman" w:eastAsia="Times New Roman" w:hAnsi="Times New Roman" w:cs="Times New Roman"/>
          <w:sz w:val="24"/>
          <w:szCs w:val="24"/>
          <w:lang w:val="en-US"/>
        </w:rPr>
        <w:t>. Cities</w:t>
      </w:r>
      <w:r w:rsidR="006C7AF9">
        <w:rPr>
          <w:rFonts w:ascii="Times New Roman" w:eastAsia="Times New Roman" w:hAnsi="Times New Roman" w:cs="Times New Roman"/>
          <w:sz w:val="24"/>
          <w:szCs w:val="24"/>
          <w:lang w:val="en-US"/>
        </w:rPr>
        <w:t xml:space="preserve"> </w:t>
      </w:r>
      <w:r w:rsidR="00D3282E">
        <w:rPr>
          <w:rFonts w:ascii="Times New Roman" w:eastAsia="Times New Roman" w:hAnsi="Times New Roman" w:cs="Times New Roman"/>
          <w:sz w:val="24"/>
          <w:szCs w:val="24"/>
          <w:lang w:val="en-US"/>
        </w:rPr>
        <w:t>require</w:t>
      </w:r>
      <w:r>
        <w:rPr>
          <w:rFonts w:ascii="Times New Roman" w:eastAsia="Times New Roman" w:hAnsi="Times New Roman" w:cs="Times New Roman"/>
          <w:sz w:val="24"/>
          <w:szCs w:val="24"/>
          <w:lang w:val="en-US"/>
        </w:rPr>
        <w:t xml:space="preserve"> unprecedented institutional</w:t>
      </w:r>
      <w:r w:rsidR="00175744">
        <w:rPr>
          <w:rFonts w:ascii="Times New Roman" w:eastAsia="Times New Roman" w:hAnsi="Times New Roman" w:cs="Times New Roman"/>
          <w:sz w:val="24"/>
          <w:szCs w:val="24"/>
          <w:lang w:val="en-US"/>
        </w:rPr>
        <w:t>, leadership</w:t>
      </w:r>
      <w:r>
        <w:rPr>
          <w:rFonts w:ascii="Times New Roman" w:eastAsia="Times New Roman" w:hAnsi="Times New Roman" w:cs="Times New Roman"/>
          <w:sz w:val="24"/>
          <w:szCs w:val="24"/>
          <w:lang w:val="en-US"/>
        </w:rPr>
        <w:t xml:space="preserve"> and human capacities </w:t>
      </w:r>
      <w:r w:rsidR="00927D3F">
        <w:rPr>
          <w:rFonts w:ascii="Times New Roman" w:eastAsia="Times New Roman" w:hAnsi="Times New Roman" w:cs="Times New Roman"/>
          <w:sz w:val="24"/>
          <w:szCs w:val="24"/>
          <w:lang w:val="en-US"/>
        </w:rPr>
        <w:t>as anchors and catalysts for</w:t>
      </w:r>
      <w:r>
        <w:rPr>
          <w:rFonts w:ascii="Times New Roman" w:eastAsia="Times New Roman" w:hAnsi="Times New Roman" w:cs="Times New Roman"/>
          <w:sz w:val="24"/>
          <w:szCs w:val="24"/>
          <w:lang w:val="en-US"/>
        </w:rPr>
        <w:t xml:space="preserve"> other resources</w:t>
      </w:r>
      <w:r w:rsidR="00752FE3">
        <w:rPr>
          <w:rFonts w:ascii="Times New Roman" w:eastAsia="Times New Roman" w:hAnsi="Times New Roman" w:cs="Times New Roman"/>
          <w:sz w:val="24"/>
          <w:szCs w:val="24"/>
          <w:lang w:val="en-US"/>
        </w:rPr>
        <w:t xml:space="preserve"> in</w:t>
      </w:r>
      <w:r w:rsidR="004B18C1">
        <w:rPr>
          <w:rFonts w:ascii="Times New Roman" w:eastAsia="Times New Roman" w:hAnsi="Times New Roman" w:cs="Times New Roman"/>
          <w:sz w:val="24"/>
          <w:szCs w:val="24"/>
          <w:lang w:val="en-US"/>
        </w:rPr>
        <w:t xml:space="preserve"> order to succeed in meeting the SDGs challenge.</w:t>
      </w:r>
      <w:r w:rsidR="00B83FDD">
        <w:rPr>
          <w:rFonts w:ascii="Times New Roman" w:eastAsia="Times New Roman" w:hAnsi="Times New Roman" w:cs="Times New Roman"/>
          <w:sz w:val="24"/>
          <w:szCs w:val="24"/>
          <w:lang w:val="en-US"/>
        </w:rPr>
        <w:t xml:space="preserve"> The following are some of the key questions related to this</w:t>
      </w:r>
      <w:r w:rsidR="00B33569">
        <w:rPr>
          <w:rFonts w:ascii="Times New Roman" w:eastAsia="Times New Roman" w:hAnsi="Times New Roman" w:cs="Times New Roman"/>
          <w:sz w:val="24"/>
          <w:szCs w:val="24"/>
          <w:lang w:val="en-US"/>
        </w:rPr>
        <w:t xml:space="preserve"> that the presentation seeks to address</w:t>
      </w:r>
      <w:r w:rsidR="00B83FDD">
        <w:rPr>
          <w:rFonts w:ascii="Times New Roman" w:eastAsia="Times New Roman" w:hAnsi="Times New Roman" w:cs="Times New Roman"/>
          <w:sz w:val="24"/>
          <w:szCs w:val="24"/>
          <w:lang w:val="en-US"/>
        </w:rPr>
        <w:t>. How much work has the 2030 Agenda and purs</w:t>
      </w:r>
      <w:r w:rsidR="00281C51">
        <w:rPr>
          <w:rFonts w:ascii="Times New Roman" w:eastAsia="Times New Roman" w:hAnsi="Times New Roman" w:cs="Times New Roman"/>
          <w:sz w:val="24"/>
          <w:szCs w:val="24"/>
          <w:lang w:val="en-US"/>
        </w:rPr>
        <w:t xml:space="preserve">uit of achieving the SDGs </w:t>
      </w:r>
      <w:r w:rsidR="000C0652">
        <w:rPr>
          <w:rFonts w:ascii="Times New Roman" w:eastAsia="Times New Roman" w:hAnsi="Times New Roman" w:cs="Times New Roman"/>
          <w:sz w:val="24"/>
          <w:szCs w:val="24"/>
          <w:lang w:val="en-US"/>
        </w:rPr>
        <w:t xml:space="preserve">put </w:t>
      </w:r>
      <w:r w:rsidR="00B83FDD">
        <w:rPr>
          <w:rFonts w:ascii="Times New Roman" w:eastAsia="Times New Roman" w:hAnsi="Times New Roman" w:cs="Times New Roman"/>
          <w:sz w:val="24"/>
          <w:szCs w:val="24"/>
          <w:lang w:val="en-US"/>
        </w:rPr>
        <w:t xml:space="preserve">on </w:t>
      </w:r>
      <w:r w:rsidR="00281C51">
        <w:rPr>
          <w:rFonts w:ascii="Times New Roman" w:eastAsia="Times New Roman" w:hAnsi="Times New Roman" w:cs="Times New Roman"/>
          <w:sz w:val="24"/>
          <w:szCs w:val="24"/>
          <w:lang w:val="en-US"/>
        </w:rPr>
        <w:t>Cities</w:t>
      </w:r>
      <w:r w:rsidR="00B83FDD">
        <w:rPr>
          <w:rFonts w:ascii="Times New Roman" w:eastAsia="Times New Roman" w:hAnsi="Times New Roman" w:cs="Times New Roman"/>
          <w:sz w:val="24"/>
          <w:szCs w:val="24"/>
          <w:lang w:val="en-US"/>
        </w:rPr>
        <w:t xml:space="preserve">? </w:t>
      </w:r>
      <w:r w:rsidR="000C0652">
        <w:rPr>
          <w:rFonts w:ascii="Times New Roman" w:eastAsia="Times New Roman" w:hAnsi="Times New Roman" w:cs="Times New Roman"/>
          <w:sz w:val="24"/>
          <w:szCs w:val="24"/>
          <w:lang w:val="en-US"/>
        </w:rPr>
        <w:t>It is th</w:t>
      </w:r>
      <w:r w:rsidR="00B33569">
        <w:rPr>
          <w:rFonts w:ascii="Times New Roman" w:eastAsia="Times New Roman" w:hAnsi="Times New Roman" w:cs="Times New Roman"/>
          <w:sz w:val="24"/>
          <w:szCs w:val="24"/>
          <w:lang w:val="en-US"/>
        </w:rPr>
        <w:t xml:space="preserve">e nature and extent of this work that </w:t>
      </w:r>
      <w:r w:rsidR="00135469">
        <w:rPr>
          <w:rFonts w:ascii="Times New Roman" w:eastAsia="Times New Roman" w:hAnsi="Times New Roman" w:cs="Times New Roman"/>
          <w:sz w:val="24"/>
          <w:szCs w:val="24"/>
          <w:lang w:val="en-US"/>
        </w:rPr>
        <w:t>defines</w:t>
      </w:r>
      <w:r w:rsidR="000C0652">
        <w:rPr>
          <w:rFonts w:ascii="Times New Roman" w:eastAsia="Times New Roman" w:hAnsi="Times New Roman" w:cs="Times New Roman"/>
          <w:sz w:val="24"/>
          <w:szCs w:val="24"/>
          <w:lang w:val="en-US"/>
        </w:rPr>
        <w:t xml:space="preserve"> the roles the Cities will play. </w:t>
      </w:r>
      <w:r w:rsidR="00135469">
        <w:rPr>
          <w:rFonts w:ascii="Times New Roman" w:eastAsia="Times New Roman" w:hAnsi="Times New Roman" w:cs="Times New Roman"/>
          <w:sz w:val="24"/>
          <w:szCs w:val="24"/>
          <w:lang w:val="en-US"/>
        </w:rPr>
        <w:t xml:space="preserve">What transformation drivers are in the 2030 Agenda that the city governance and leadership must </w:t>
      </w:r>
      <w:r w:rsidR="007044C6">
        <w:rPr>
          <w:rFonts w:ascii="Times New Roman" w:eastAsia="Times New Roman" w:hAnsi="Times New Roman" w:cs="Times New Roman"/>
          <w:sz w:val="24"/>
          <w:szCs w:val="24"/>
          <w:lang w:val="en-US"/>
        </w:rPr>
        <w:t xml:space="preserve">pay </w:t>
      </w:r>
      <w:r w:rsidR="00135469">
        <w:rPr>
          <w:rFonts w:ascii="Times New Roman" w:eastAsia="Times New Roman" w:hAnsi="Times New Roman" w:cs="Times New Roman"/>
          <w:sz w:val="24"/>
          <w:szCs w:val="24"/>
          <w:lang w:val="en-US"/>
        </w:rPr>
        <w:t xml:space="preserve">particular attention to in order to have a solid base for their strategies </w:t>
      </w:r>
      <w:r w:rsidR="007044C6">
        <w:rPr>
          <w:rFonts w:ascii="Times New Roman" w:eastAsia="Times New Roman" w:hAnsi="Times New Roman" w:cs="Times New Roman"/>
          <w:sz w:val="24"/>
          <w:szCs w:val="24"/>
          <w:lang w:val="en-US"/>
        </w:rPr>
        <w:t>for</w:t>
      </w:r>
      <w:r w:rsidR="00135469">
        <w:rPr>
          <w:rFonts w:ascii="Times New Roman" w:eastAsia="Times New Roman" w:hAnsi="Times New Roman" w:cs="Times New Roman"/>
          <w:sz w:val="24"/>
          <w:szCs w:val="24"/>
          <w:lang w:val="en-US"/>
        </w:rPr>
        <w:t xml:space="preserve"> achieving SDGs? </w:t>
      </w:r>
      <w:r w:rsidR="0023749D">
        <w:rPr>
          <w:rFonts w:ascii="Times New Roman" w:eastAsia="Times New Roman" w:hAnsi="Times New Roman" w:cs="Times New Roman"/>
          <w:sz w:val="24"/>
          <w:szCs w:val="24"/>
          <w:lang w:val="en-US"/>
        </w:rPr>
        <w:t xml:space="preserve">What </w:t>
      </w:r>
      <w:r w:rsidR="00A80282">
        <w:rPr>
          <w:rFonts w:ascii="Times New Roman" w:eastAsia="Times New Roman" w:hAnsi="Times New Roman" w:cs="Times New Roman"/>
          <w:sz w:val="24"/>
          <w:szCs w:val="24"/>
          <w:lang w:val="en-US"/>
        </w:rPr>
        <w:t xml:space="preserve">is the role </w:t>
      </w:r>
      <w:r w:rsidR="000314BC">
        <w:rPr>
          <w:rFonts w:ascii="Times New Roman" w:eastAsia="Times New Roman" w:hAnsi="Times New Roman" w:cs="Times New Roman"/>
          <w:sz w:val="24"/>
          <w:szCs w:val="24"/>
          <w:lang w:val="en-US"/>
        </w:rPr>
        <w:t>of the leadership in the cities and</w:t>
      </w:r>
      <w:r w:rsidR="00EF3EC9">
        <w:rPr>
          <w:rFonts w:ascii="Times New Roman" w:eastAsia="Times New Roman" w:hAnsi="Times New Roman" w:cs="Times New Roman"/>
          <w:sz w:val="24"/>
          <w:szCs w:val="24"/>
          <w:lang w:val="en-US"/>
        </w:rPr>
        <w:t xml:space="preserve"> local governments in this critical work?</w:t>
      </w:r>
      <w:r w:rsidR="00E453AD">
        <w:rPr>
          <w:rFonts w:ascii="Times New Roman" w:eastAsia="Times New Roman" w:hAnsi="Times New Roman" w:cs="Times New Roman"/>
          <w:sz w:val="24"/>
          <w:szCs w:val="24"/>
          <w:lang w:val="en-US"/>
        </w:rPr>
        <w:t xml:space="preserve">What capacities will the cities and local governments need to develop in order to successfully implement the 2030 Agenda and achieve SDGs in their areas of jurisdiction? </w:t>
      </w:r>
      <w:r w:rsidR="00336272">
        <w:rPr>
          <w:rFonts w:ascii="Times New Roman" w:eastAsia="Times New Roman" w:hAnsi="Times New Roman" w:cs="Times New Roman"/>
          <w:sz w:val="24"/>
          <w:szCs w:val="24"/>
          <w:lang w:val="en-US"/>
        </w:rPr>
        <w:t xml:space="preserve">Are there already some examples from cities which illustrate how achieving SDGs is being approached? </w:t>
      </w:r>
    </w:p>
    <w:p w:rsidR="006120B6" w:rsidRDefault="006120B6" w:rsidP="00AD51EB">
      <w:pPr>
        <w:contextualSpacing/>
        <w:rPr>
          <w:rFonts w:ascii="Times New Roman" w:eastAsia="Times New Roman" w:hAnsi="Times New Roman" w:cs="Times New Roman"/>
          <w:sz w:val="24"/>
          <w:szCs w:val="24"/>
          <w:lang w:val="en-US"/>
        </w:rPr>
      </w:pPr>
    </w:p>
    <w:p w:rsidR="006120B6" w:rsidRPr="006120B6" w:rsidRDefault="003E54BB" w:rsidP="00AD51EB">
      <w:pPr>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1.0</w:t>
      </w:r>
      <w:proofErr w:type="gramStart"/>
      <w:r>
        <w:rPr>
          <w:rFonts w:ascii="Times New Roman" w:eastAsia="Times New Roman" w:hAnsi="Times New Roman" w:cs="Times New Roman"/>
          <w:b/>
          <w:sz w:val="24"/>
          <w:szCs w:val="24"/>
          <w:lang w:val="en-US"/>
        </w:rPr>
        <w:t>:</w:t>
      </w:r>
      <w:r w:rsidR="003F7F7D">
        <w:rPr>
          <w:rFonts w:ascii="Times New Roman" w:eastAsia="Times New Roman" w:hAnsi="Times New Roman" w:cs="Times New Roman"/>
          <w:b/>
          <w:sz w:val="24"/>
          <w:szCs w:val="24"/>
          <w:lang w:val="en-US"/>
        </w:rPr>
        <w:t>The</w:t>
      </w:r>
      <w:proofErr w:type="gramEnd"/>
      <w:r w:rsidR="003F7F7D">
        <w:rPr>
          <w:rFonts w:ascii="Times New Roman" w:eastAsia="Times New Roman" w:hAnsi="Times New Roman" w:cs="Times New Roman"/>
          <w:b/>
          <w:sz w:val="24"/>
          <w:szCs w:val="24"/>
          <w:lang w:val="en-US"/>
        </w:rPr>
        <w:t xml:space="preserve"> 2030 Agenda &amp;</w:t>
      </w:r>
      <w:r w:rsidR="007E134A">
        <w:rPr>
          <w:rFonts w:ascii="Times New Roman" w:eastAsia="Times New Roman" w:hAnsi="Times New Roman" w:cs="Times New Roman"/>
          <w:b/>
          <w:sz w:val="24"/>
          <w:szCs w:val="24"/>
          <w:lang w:val="en-US"/>
        </w:rPr>
        <w:t>SDGs</w:t>
      </w:r>
      <w:r w:rsidR="003F7F7D">
        <w:rPr>
          <w:rFonts w:ascii="Times New Roman" w:eastAsia="Times New Roman" w:hAnsi="Times New Roman" w:cs="Times New Roman"/>
          <w:b/>
          <w:sz w:val="24"/>
          <w:szCs w:val="24"/>
          <w:lang w:val="en-US"/>
        </w:rPr>
        <w:t xml:space="preserve"> vs </w:t>
      </w:r>
      <w:r w:rsidR="007E134A">
        <w:rPr>
          <w:rFonts w:ascii="Times New Roman" w:eastAsia="Times New Roman" w:hAnsi="Times New Roman" w:cs="Times New Roman"/>
          <w:b/>
          <w:sz w:val="24"/>
          <w:szCs w:val="24"/>
          <w:lang w:val="en-US"/>
        </w:rPr>
        <w:t>Mandates and Responsibilities</w:t>
      </w:r>
      <w:r w:rsidR="003F7F7D">
        <w:rPr>
          <w:rFonts w:ascii="Times New Roman" w:eastAsia="Times New Roman" w:hAnsi="Times New Roman" w:cs="Times New Roman"/>
          <w:b/>
          <w:sz w:val="24"/>
          <w:szCs w:val="24"/>
          <w:lang w:val="en-US"/>
        </w:rPr>
        <w:t xml:space="preserve"> of Cities</w:t>
      </w:r>
    </w:p>
    <w:p w:rsidR="00AD51EB" w:rsidRPr="006120B6" w:rsidRDefault="00AD51EB" w:rsidP="00641D13">
      <w:pPr>
        <w:contextualSpacing/>
        <w:rPr>
          <w:rFonts w:ascii="Times New Roman" w:eastAsia="Times New Roman" w:hAnsi="Times New Roman" w:cs="Times New Roman"/>
          <w:sz w:val="24"/>
          <w:szCs w:val="24"/>
          <w:lang w:val="en-US"/>
        </w:rPr>
      </w:pPr>
    </w:p>
    <w:p w:rsidR="00E260F4" w:rsidRDefault="00951AC5" w:rsidP="00F9778B">
      <w:pPr>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How much work has the 2030 Agenda and pursuit of achieving the SDGs put on Cities? </w:t>
      </w:r>
      <w:r w:rsidR="006120B6" w:rsidRPr="006120B6">
        <w:rPr>
          <w:rFonts w:ascii="Times New Roman" w:eastAsia="Times New Roman" w:hAnsi="Times New Roman" w:cs="Times New Roman"/>
          <w:sz w:val="24"/>
          <w:szCs w:val="24"/>
          <w:lang w:val="en-US"/>
        </w:rPr>
        <w:t xml:space="preserve">A quick analysis of the </w:t>
      </w:r>
      <w:r w:rsidR="000C0652" w:rsidRPr="006120B6">
        <w:rPr>
          <w:rFonts w:ascii="Times New Roman" w:eastAsia="Times New Roman" w:hAnsi="Times New Roman" w:cs="Times New Roman"/>
          <w:sz w:val="24"/>
          <w:szCs w:val="24"/>
          <w:lang w:val="en-US"/>
        </w:rPr>
        <w:t>SDGs</w:t>
      </w:r>
      <w:r w:rsidR="006120B6" w:rsidRPr="006120B6">
        <w:rPr>
          <w:rFonts w:ascii="Times New Roman" w:eastAsia="Times New Roman" w:hAnsi="Times New Roman" w:cs="Times New Roman"/>
          <w:sz w:val="24"/>
          <w:szCs w:val="24"/>
          <w:lang w:val="en-US"/>
        </w:rPr>
        <w:t xml:space="preserve"> shows </w:t>
      </w:r>
      <w:r w:rsidR="002C7C47" w:rsidRPr="006120B6">
        <w:rPr>
          <w:rFonts w:ascii="Times New Roman" w:eastAsia="Times New Roman" w:hAnsi="Times New Roman" w:cs="Times New Roman"/>
          <w:sz w:val="24"/>
          <w:szCs w:val="24"/>
          <w:lang w:val="en-US"/>
        </w:rPr>
        <w:t xml:space="preserve">that </w:t>
      </w:r>
      <w:r w:rsidR="002C7C47">
        <w:rPr>
          <w:rFonts w:ascii="Times New Roman" w:eastAsia="Times New Roman" w:hAnsi="Times New Roman" w:cs="Times New Roman"/>
          <w:sz w:val="24"/>
          <w:szCs w:val="24"/>
          <w:lang w:val="en-US"/>
        </w:rPr>
        <w:t xml:space="preserve">as was the case with the MDGs, SDGs </w:t>
      </w:r>
      <w:r w:rsidR="0056490A">
        <w:rPr>
          <w:rFonts w:ascii="Times New Roman" w:eastAsia="Times New Roman" w:hAnsi="Times New Roman" w:cs="Times New Roman"/>
          <w:sz w:val="24"/>
          <w:szCs w:val="24"/>
          <w:lang w:val="en-US"/>
        </w:rPr>
        <w:t xml:space="preserve">will </w:t>
      </w:r>
      <w:r w:rsidR="002C7C47">
        <w:rPr>
          <w:rFonts w:ascii="Times New Roman" w:eastAsia="Times New Roman" w:hAnsi="Times New Roman" w:cs="Times New Roman"/>
          <w:sz w:val="24"/>
          <w:szCs w:val="24"/>
          <w:lang w:val="en-US"/>
        </w:rPr>
        <w:t xml:space="preserve">best </w:t>
      </w:r>
      <w:r w:rsidR="000C0652">
        <w:rPr>
          <w:rFonts w:ascii="Times New Roman" w:eastAsia="Times New Roman" w:hAnsi="Times New Roman" w:cs="Times New Roman"/>
          <w:sz w:val="24"/>
          <w:szCs w:val="24"/>
          <w:lang w:val="en-US"/>
        </w:rPr>
        <w:t xml:space="preserve">be </w:t>
      </w:r>
      <w:r w:rsidR="002C7C47" w:rsidRPr="006120B6">
        <w:rPr>
          <w:rFonts w:ascii="Times New Roman" w:eastAsia="Times New Roman" w:hAnsi="Times New Roman" w:cs="Times New Roman"/>
          <w:sz w:val="24"/>
          <w:szCs w:val="24"/>
          <w:lang w:val="en-US"/>
        </w:rPr>
        <w:t>achieved</w:t>
      </w:r>
      <w:r w:rsidR="006120B6" w:rsidRPr="006120B6">
        <w:rPr>
          <w:rFonts w:ascii="Times New Roman" w:eastAsia="Times New Roman" w:hAnsi="Times New Roman" w:cs="Times New Roman"/>
          <w:sz w:val="24"/>
          <w:szCs w:val="24"/>
          <w:lang w:val="en-US"/>
        </w:rPr>
        <w:t xml:space="preserve"> when </w:t>
      </w:r>
      <w:r w:rsidR="00195174">
        <w:rPr>
          <w:rFonts w:ascii="Times New Roman" w:eastAsia="Times New Roman" w:hAnsi="Times New Roman" w:cs="Times New Roman"/>
          <w:sz w:val="24"/>
          <w:szCs w:val="24"/>
          <w:lang w:val="en-US"/>
        </w:rPr>
        <w:t xml:space="preserve">cities </w:t>
      </w:r>
      <w:r w:rsidR="006120B6" w:rsidRPr="006120B6">
        <w:rPr>
          <w:rFonts w:ascii="Times New Roman" w:eastAsia="Times New Roman" w:hAnsi="Times New Roman" w:cs="Times New Roman"/>
          <w:sz w:val="24"/>
          <w:szCs w:val="24"/>
          <w:lang w:val="en-US"/>
        </w:rPr>
        <w:t xml:space="preserve">get to execute their mandates and responsibilities effectively. </w:t>
      </w:r>
      <w:r w:rsidR="00195174">
        <w:rPr>
          <w:rFonts w:ascii="Times New Roman" w:eastAsia="Times New Roman" w:hAnsi="Times New Roman" w:cs="Times New Roman"/>
          <w:sz w:val="24"/>
          <w:szCs w:val="24"/>
          <w:lang w:val="en-US"/>
        </w:rPr>
        <w:t>A</w:t>
      </w:r>
      <w:r w:rsidR="006120B6">
        <w:rPr>
          <w:rFonts w:ascii="Times New Roman" w:eastAsia="Times New Roman" w:hAnsi="Times New Roman" w:cs="Times New Roman"/>
          <w:sz w:val="24"/>
          <w:szCs w:val="24"/>
          <w:lang w:val="en-US"/>
        </w:rPr>
        <w:t>ll development is local</w:t>
      </w:r>
      <w:r w:rsidR="000E7BC9">
        <w:rPr>
          <w:rFonts w:ascii="Times New Roman" w:eastAsia="Times New Roman" w:hAnsi="Times New Roman" w:cs="Times New Roman"/>
          <w:sz w:val="24"/>
          <w:szCs w:val="24"/>
          <w:lang w:val="en-US"/>
        </w:rPr>
        <w:t>.</w:t>
      </w:r>
      <w:r w:rsidR="003573F9">
        <w:rPr>
          <w:rFonts w:ascii="Times New Roman" w:eastAsia="Times New Roman" w:hAnsi="Times New Roman" w:cs="Times New Roman"/>
          <w:sz w:val="24"/>
          <w:szCs w:val="24"/>
          <w:lang w:val="en-US"/>
        </w:rPr>
        <w:t xml:space="preserve"> The SDGs will need to be achieved at local level. </w:t>
      </w:r>
      <w:r w:rsidR="00AC15C4">
        <w:rPr>
          <w:rFonts w:ascii="Times New Roman" w:eastAsia="Times New Roman" w:hAnsi="Times New Roman" w:cs="Times New Roman"/>
          <w:sz w:val="24"/>
          <w:szCs w:val="24"/>
          <w:lang w:val="en-US"/>
        </w:rPr>
        <w:t xml:space="preserve">It is fundamental that the 2030 Agenda and the SDGs were designed for the prosperity of the people and the planet to </w:t>
      </w:r>
      <w:r w:rsidR="00090C74">
        <w:rPr>
          <w:rFonts w:ascii="Times New Roman" w:eastAsia="Times New Roman" w:hAnsi="Times New Roman" w:cs="Times New Roman"/>
          <w:sz w:val="24"/>
          <w:szCs w:val="24"/>
          <w:lang w:val="en-US"/>
        </w:rPr>
        <w:t xml:space="preserve">live peacefully </w:t>
      </w:r>
      <w:r w:rsidR="00AE3E0A">
        <w:rPr>
          <w:rFonts w:ascii="Times New Roman" w:eastAsia="Times New Roman" w:hAnsi="Times New Roman" w:cs="Times New Roman"/>
          <w:sz w:val="24"/>
          <w:szCs w:val="24"/>
          <w:lang w:val="en-US"/>
        </w:rPr>
        <w:t>with</w:t>
      </w:r>
      <w:r w:rsidR="00090C74">
        <w:rPr>
          <w:rFonts w:ascii="Times New Roman" w:eastAsia="Times New Roman" w:hAnsi="Times New Roman" w:cs="Times New Roman"/>
          <w:sz w:val="24"/>
          <w:szCs w:val="24"/>
          <w:lang w:val="en-US"/>
        </w:rPr>
        <w:t xml:space="preserve"> freedom from poverty and other encumbrances. And all this can be achieved if the whole world works in partnership and collaboration. People, planet, peace in freedom, prosperity, partnerships and poverty eradication are what we have termed as the 6 Ps of the 2030 Agenda which is focused on the People. It is an agenda that actualizes “we the people” which is central to constitutions of many countries.</w:t>
      </w:r>
      <w:r w:rsidR="005E3120" w:rsidRPr="0029485B">
        <w:rPr>
          <w:rFonts w:ascii="Times New Roman" w:eastAsia="Times New Roman" w:hAnsi="Times New Roman" w:cs="Times New Roman"/>
          <w:sz w:val="24"/>
          <w:szCs w:val="24"/>
          <w:lang w:val="en-US"/>
        </w:rPr>
        <w:t>Whichev</w:t>
      </w:r>
      <w:r w:rsidR="005E3120">
        <w:rPr>
          <w:rFonts w:ascii="Times New Roman" w:eastAsia="Times New Roman" w:hAnsi="Times New Roman" w:cs="Times New Roman"/>
          <w:sz w:val="24"/>
          <w:szCs w:val="24"/>
          <w:lang w:val="en-US"/>
        </w:rPr>
        <w:t xml:space="preserve">er way </w:t>
      </w:r>
      <w:r w:rsidR="00AE3E0A">
        <w:rPr>
          <w:rFonts w:ascii="Times New Roman" w:eastAsia="Times New Roman" w:hAnsi="Times New Roman" w:cs="Times New Roman"/>
          <w:sz w:val="24"/>
          <w:szCs w:val="24"/>
          <w:lang w:val="en-US"/>
        </w:rPr>
        <w:t>one</w:t>
      </w:r>
      <w:r w:rsidR="005E3120">
        <w:rPr>
          <w:rFonts w:ascii="Times New Roman" w:eastAsia="Times New Roman" w:hAnsi="Times New Roman" w:cs="Times New Roman"/>
          <w:sz w:val="24"/>
          <w:szCs w:val="24"/>
          <w:lang w:val="en-US"/>
        </w:rPr>
        <w:t xml:space="preserve"> look</w:t>
      </w:r>
      <w:r w:rsidR="00AE3E0A">
        <w:rPr>
          <w:rFonts w:ascii="Times New Roman" w:eastAsia="Times New Roman" w:hAnsi="Times New Roman" w:cs="Times New Roman"/>
          <w:sz w:val="24"/>
          <w:szCs w:val="24"/>
          <w:lang w:val="en-US"/>
        </w:rPr>
        <w:t>s</w:t>
      </w:r>
      <w:r w:rsidR="005E3120">
        <w:rPr>
          <w:rFonts w:ascii="Times New Roman" w:eastAsia="Times New Roman" w:hAnsi="Times New Roman" w:cs="Times New Roman"/>
          <w:sz w:val="24"/>
          <w:szCs w:val="24"/>
          <w:lang w:val="en-US"/>
        </w:rPr>
        <w:t xml:space="preserve"> at it, people live at local level and it is at </w:t>
      </w:r>
      <w:r w:rsidR="00AE3E0A">
        <w:rPr>
          <w:rFonts w:ascii="Times New Roman" w:eastAsia="Times New Roman" w:hAnsi="Times New Roman" w:cs="Times New Roman"/>
          <w:sz w:val="24"/>
          <w:szCs w:val="24"/>
          <w:lang w:val="en-US"/>
        </w:rPr>
        <w:t>t</w:t>
      </w:r>
      <w:r w:rsidR="005E3120">
        <w:rPr>
          <w:rFonts w:ascii="Times New Roman" w:eastAsia="Times New Roman" w:hAnsi="Times New Roman" w:cs="Times New Roman"/>
          <w:sz w:val="24"/>
          <w:szCs w:val="24"/>
          <w:lang w:val="en-US"/>
        </w:rPr>
        <w:t xml:space="preserve">his very level that the action for the 2030 Agenda and SDGs must be solidified. </w:t>
      </w:r>
      <w:r w:rsidR="00261CD4">
        <w:rPr>
          <w:rFonts w:ascii="Times New Roman" w:eastAsia="Times New Roman" w:hAnsi="Times New Roman" w:cs="Times New Roman"/>
          <w:sz w:val="24"/>
          <w:szCs w:val="24"/>
          <w:lang w:val="en-US"/>
        </w:rPr>
        <w:t xml:space="preserve">Therefore, even before studying the legal mandates and responsibilities of each city which spell out what functions and responsibilities and resources are devolved, delegated, or deconcentrated to a particular city in question, one can say that implementing the 2030 Agenda and achieving the 17 SDGs in a city a big job. </w:t>
      </w:r>
      <w:r w:rsidR="00E260F4">
        <w:rPr>
          <w:rFonts w:ascii="Times New Roman" w:eastAsia="Times New Roman" w:hAnsi="Times New Roman" w:cs="Times New Roman"/>
          <w:sz w:val="24"/>
          <w:szCs w:val="24"/>
          <w:lang w:val="en-US"/>
        </w:rPr>
        <w:t xml:space="preserve">While for city governance and leadership the functions and responsibilities they have to shoulder to ensure sustainable development in the city need to be clearly spelt out legally, and therefore this </w:t>
      </w:r>
      <w:r w:rsidR="00163AF2">
        <w:rPr>
          <w:rFonts w:ascii="Times New Roman" w:eastAsia="Times New Roman" w:hAnsi="Times New Roman" w:cs="Times New Roman"/>
          <w:sz w:val="24"/>
          <w:szCs w:val="24"/>
          <w:lang w:val="en-US"/>
        </w:rPr>
        <w:t>will</w:t>
      </w:r>
      <w:r w:rsidR="00E260F4">
        <w:rPr>
          <w:rFonts w:ascii="Times New Roman" w:eastAsia="Times New Roman" w:hAnsi="Times New Roman" w:cs="Times New Roman"/>
          <w:sz w:val="24"/>
          <w:szCs w:val="24"/>
          <w:lang w:val="en-US"/>
        </w:rPr>
        <w:t xml:space="preserve"> differ from country to country and even city to cit</w:t>
      </w:r>
      <w:r w:rsidR="0061242C">
        <w:rPr>
          <w:rFonts w:ascii="Times New Roman" w:eastAsia="Times New Roman" w:hAnsi="Times New Roman" w:cs="Times New Roman"/>
          <w:sz w:val="24"/>
          <w:szCs w:val="24"/>
          <w:lang w:val="en-US"/>
        </w:rPr>
        <w:t xml:space="preserve">y, achieving SDGs remain a </w:t>
      </w:r>
      <w:r w:rsidR="00E260F4">
        <w:rPr>
          <w:rFonts w:ascii="Times New Roman" w:eastAsia="Times New Roman" w:hAnsi="Times New Roman" w:cs="Times New Roman"/>
          <w:sz w:val="24"/>
          <w:szCs w:val="24"/>
          <w:lang w:val="en-US"/>
        </w:rPr>
        <w:t xml:space="preserve">heavy responsibility especially if it has to be done leaving no one behind. </w:t>
      </w:r>
    </w:p>
    <w:p w:rsidR="00F9778B" w:rsidRDefault="00F9778B" w:rsidP="00F9778B">
      <w:pPr>
        <w:spacing w:line="240" w:lineRule="auto"/>
        <w:contextualSpacing/>
        <w:jc w:val="both"/>
        <w:rPr>
          <w:rFonts w:ascii="Times New Roman" w:eastAsia="Times New Roman" w:hAnsi="Times New Roman" w:cs="Times New Roman"/>
          <w:sz w:val="24"/>
          <w:szCs w:val="24"/>
          <w:lang w:val="en-US"/>
        </w:rPr>
      </w:pPr>
    </w:p>
    <w:p w:rsidR="00F9778B" w:rsidRDefault="00F9778B" w:rsidP="00F9778B">
      <w:pPr>
        <w:spacing w:line="240" w:lineRule="auto"/>
        <w:contextualSpacing/>
        <w:jc w:val="both"/>
        <w:rPr>
          <w:rFonts w:ascii="Times New Roman" w:eastAsia="Times New Roman" w:hAnsi="Times New Roman" w:cs="Times New Roman"/>
          <w:sz w:val="24"/>
          <w:szCs w:val="24"/>
          <w:lang w:val="en-US"/>
        </w:rPr>
      </w:pPr>
    </w:p>
    <w:p w:rsidR="00F9778B" w:rsidRDefault="00F9778B" w:rsidP="00F9778B">
      <w:pPr>
        <w:spacing w:line="240" w:lineRule="auto"/>
        <w:contextualSpacing/>
        <w:jc w:val="both"/>
        <w:rPr>
          <w:rFonts w:ascii="Times New Roman" w:eastAsia="Times New Roman" w:hAnsi="Times New Roman" w:cs="Times New Roman"/>
          <w:sz w:val="24"/>
          <w:szCs w:val="24"/>
          <w:lang w:val="en-US"/>
        </w:rPr>
      </w:pPr>
    </w:p>
    <w:p w:rsidR="00F9778B" w:rsidRDefault="00F9778B" w:rsidP="00F9778B">
      <w:pPr>
        <w:spacing w:line="240" w:lineRule="auto"/>
        <w:contextualSpacing/>
        <w:jc w:val="both"/>
        <w:rPr>
          <w:rFonts w:ascii="Times New Roman" w:eastAsia="Times New Roman" w:hAnsi="Times New Roman" w:cs="Times New Roman"/>
          <w:sz w:val="24"/>
          <w:szCs w:val="24"/>
          <w:lang w:val="en-US"/>
        </w:rPr>
      </w:pPr>
    </w:p>
    <w:p w:rsidR="00F9778B" w:rsidRDefault="00F9778B" w:rsidP="00F9778B">
      <w:pPr>
        <w:spacing w:line="240" w:lineRule="auto"/>
        <w:contextualSpacing/>
        <w:jc w:val="both"/>
        <w:rPr>
          <w:rFonts w:ascii="Times New Roman" w:eastAsia="Times New Roman" w:hAnsi="Times New Roman" w:cs="Times New Roman"/>
          <w:sz w:val="24"/>
          <w:szCs w:val="24"/>
          <w:lang w:val="en-US"/>
        </w:rPr>
      </w:pPr>
    </w:p>
    <w:p w:rsidR="00F9778B" w:rsidRPr="0029485B" w:rsidRDefault="00F9778B" w:rsidP="00F9778B">
      <w:pPr>
        <w:spacing w:line="240" w:lineRule="auto"/>
        <w:contextualSpacing/>
        <w:jc w:val="both"/>
        <w:rPr>
          <w:rFonts w:ascii="Times New Roman" w:eastAsia="Times New Roman" w:hAnsi="Times New Roman" w:cs="Times New Roman"/>
          <w:sz w:val="24"/>
          <w:szCs w:val="24"/>
          <w:lang w:val="en-US"/>
        </w:rPr>
      </w:pPr>
    </w:p>
    <w:p w:rsidR="007E591E" w:rsidRPr="005244A8" w:rsidRDefault="007E591E" w:rsidP="00AE3E0A">
      <w:pPr>
        <w:autoSpaceDE w:val="0"/>
        <w:autoSpaceDN w:val="0"/>
        <w:adjustRightInd w:val="0"/>
        <w:spacing w:after="0" w:line="240" w:lineRule="auto"/>
        <w:rPr>
          <w:rFonts w:ascii="Times New Roman" w:eastAsia="Calibri" w:hAnsi="Times New Roman" w:cs="Times New Roman"/>
          <w:b/>
          <w:bCs/>
          <w:i/>
          <w:sz w:val="18"/>
          <w:szCs w:val="18"/>
        </w:rPr>
      </w:pPr>
      <w:r>
        <w:rPr>
          <w:rFonts w:ascii="Times New Roman" w:eastAsia="Calibri" w:hAnsi="Times New Roman" w:cs="Times New Roman"/>
          <w:b/>
          <w:bCs/>
          <w:i/>
          <w:sz w:val="18"/>
          <w:szCs w:val="18"/>
        </w:rPr>
        <w:lastRenderedPageBreak/>
        <w:t>Diagram 1</w:t>
      </w:r>
      <w:r w:rsidRPr="005244A8">
        <w:rPr>
          <w:rFonts w:ascii="Times New Roman" w:eastAsia="Calibri" w:hAnsi="Times New Roman" w:cs="Times New Roman"/>
          <w:b/>
          <w:bCs/>
          <w:i/>
          <w:sz w:val="18"/>
          <w:szCs w:val="18"/>
        </w:rPr>
        <w:t xml:space="preserve">: </w:t>
      </w:r>
      <w:proofErr w:type="gramStart"/>
      <w:r>
        <w:rPr>
          <w:rFonts w:ascii="Times New Roman" w:eastAsia="Calibri" w:hAnsi="Times New Roman" w:cs="Times New Roman"/>
          <w:b/>
          <w:bCs/>
          <w:i/>
          <w:sz w:val="18"/>
          <w:szCs w:val="18"/>
        </w:rPr>
        <w:t xml:space="preserve">The </w:t>
      </w:r>
      <w:r w:rsidRPr="005244A8">
        <w:rPr>
          <w:rFonts w:ascii="Times New Roman" w:eastAsia="Calibri" w:hAnsi="Times New Roman" w:cs="Times New Roman"/>
          <w:b/>
          <w:bCs/>
          <w:i/>
          <w:sz w:val="18"/>
          <w:szCs w:val="18"/>
        </w:rPr>
        <w:t xml:space="preserve"> Ps</w:t>
      </w:r>
      <w:proofErr w:type="gramEnd"/>
      <w:r w:rsidRPr="005244A8">
        <w:rPr>
          <w:rFonts w:ascii="Times New Roman" w:eastAsia="Calibri" w:hAnsi="Times New Roman" w:cs="Times New Roman"/>
          <w:b/>
          <w:bCs/>
          <w:i/>
          <w:sz w:val="18"/>
          <w:szCs w:val="18"/>
        </w:rPr>
        <w:t xml:space="preserve"> of the 2030 Agenda for sustainable Development</w:t>
      </w:r>
    </w:p>
    <w:p w:rsidR="00B4216B" w:rsidRPr="00F9778B" w:rsidRDefault="00B4216B" w:rsidP="002A1D30">
      <w:pPr>
        <w:contextualSpacing/>
        <w:jc w:val="both"/>
        <w:rPr>
          <w:rFonts w:ascii="Times New Roman" w:eastAsia="Times New Roman" w:hAnsi="Times New Roman" w:cs="Times New Roman"/>
          <w:sz w:val="28"/>
          <w:szCs w:val="28"/>
        </w:rPr>
      </w:pPr>
    </w:p>
    <w:p w:rsidR="006216B9" w:rsidRDefault="00AE3E0A" w:rsidP="002A1D30">
      <w:pPr>
        <w:contextualSpacing/>
        <w:jc w:val="both"/>
        <w:rPr>
          <w:rFonts w:ascii="Times New Roman" w:eastAsia="Times New Roman" w:hAnsi="Times New Roman" w:cs="Times New Roman"/>
          <w:sz w:val="28"/>
          <w:szCs w:val="28"/>
          <w:lang w:val="en-US"/>
        </w:rPr>
      </w:pPr>
      <w:r>
        <w:rPr>
          <w:noProof/>
          <w:lang w:eastAsia="en-GB"/>
        </w:rPr>
        <w:drawing>
          <wp:inline distT="0" distB="0" distL="0" distR="0">
            <wp:extent cx="3374967" cy="1762299"/>
            <wp:effectExtent l="0" t="38100" r="0" b="1047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71B59" w:rsidRDefault="00C00E29" w:rsidP="002A1D30">
      <w:pPr>
        <w:contextualSpacing/>
        <w:jc w:val="both"/>
        <w:rPr>
          <w:rFonts w:ascii="Times New Roman" w:eastAsia="Times New Roman" w:hAnsi="Times New Roman" w:cs="Times New Roman"/>
          <w:sz w:val="24"/>
          <w:szCs w:val="24"/>
          <w:lang w:val="en-US"/>
        </w:rPr>
      </w:pPr>
      <w:r w:rsidRPr="001463D8">
        <w:rPr>
          <w:rFonts w:ascii="Times New Roman" w:eastAsia="Times New Roman" w:hAnsi="Times New Roman" w:cs="Times New Roman"/>
          <w:sz w:val="24"/>
          <w:szCs w:val="24"/>
          <w:lang w:val="en-US"/>
        </w:rPr>
        <w:t>The m</w:t>
      </w:r>
      <w:r w:rsidR="00DB277C" w:rsidRPr="001463D8">
        <w:rPr>
          <w:rFonts w:ascii="Times New Roman" w:eastAsia="Times New Roman" w:hAnsi="Times New Roman" w:cs="Times New Roman"/>
          <w:sz w:val="24"/>
          <w:szCs w:val="24"/>
          <w:lang w:val="en-US"/>
        </w:rPr>
        <w:t>ajority of the people in many countries will</w:t>
      </w:r>
      <w:r w:rsidRPr="001463D8">
        <w:rPr>
          <w:rFonts w:ascii="Times New Roman" w:eastAsia="Times New Roman" w:hAnsi="Times New Roman" w:cs="Times New Roman"/>
          <w:sz w:val="24"/>
          <w:szCs w:val="24"/>
          <w:lang w:val="en-US"/>
        </w:rPr>
        <w:t>,</w:t>
      </w:r>
      <w:r w:rsidR="00DB277C" w:rsidRPr="001463D8">
        <w:rPr>
          <w:rFonts w:ascii="Times New Roman" w:eastAsia="Times New Roman" w:hAnsi="Times New Roman" w:cs="Times New Roman"/>
          <w:sz w:val="24"/>
          <w:szCs w:val="24"/>
          <w:lang w:val="en-US"/>
        </w:rPr>
        <w:t xml:space="preserve"> by 2030 live in cities. Consequently cities must pay particular attention to the achievement of the 2030 Agenda which is a people focus</w:t>
      </w:r>
      <w:r w:rsidR="00B019E5">
        <w:rPr>
          <w:rFonts w:ascii="Times New Roman" w:eastAsia="Times New Roman" w:hAnsi="Times New Roman" w:cs="Times New Roman"/>
          <w:sz w:val="24"/>
          <w:szCs w:val="24"/>
          <w:lang w:val="en-US"/>
        </w:rPr>
        <w:t>ed</w:t>
      </w:r>
      <w:r w:rsidR="00DB277C" w:rsidRPr="001463D8">
        <w:rPr>
          <w:rFonts w:ascii="Times New Roman" w:eastAsia="Times New Roman" w:hAnsi="Times New Roman" w:cs="Times New Roman"/>
          <w:sz w:val="24"/>
          <w:szCs w:val="24"/>
          <w:lang w:val="en-US"/>
        </w:rPr>
        <w:t xml:space="preserve"> ambitious Agenda for transforming the lives of the people. </w:t>
      </w:r>
      <w:r w:rsidR="002B6589" w:rsidRPr="001463D8">
        <w:rPr>
          <w:rFonts w:ascii="Times New Roman" w:hAnsi="Times New Roman" w:cs="Times New Roman"/>
          <w:sz w:val="24"/>
          <w:szCs w:val="24"/>
        </w:rPr>
        <w:t>“In 2016, an estimated 54.5 per cent of the world’s population lived in urban settlements. By 2030, urban areas are projected to house 60 per cent of people globally and one in every three people will live in cities with at least half a million inhabitants”</w:t>
      </w:r>
      <w:r w:rsidR="002B6589" w:rsidRPr="001463D8">
        <w:rPr>
          <w:rStyle w:val="FootnoteReference"/>
          <w:rFonts w:ascii="Times New Roman" w:hAnsi="Times New Roman" w:cs="Times New Roman"/>
          <w:sz w:val="24"/>
          <w:szCs w:val="24"/>
        </w:rPr>
        <w:footnoteReference w:id="5"/>
      </w:r>
      <w:r w:rsidR="002B6589" w:rsidRPr="001463D8">
        <w:rPr>
          <w:rFonts w:ascii="Times New Roman" w:hAnsi="Times New Roman" w:cs="Times New Roman"/>
          <w:sz w:val="24"/>
          <w:szCs w:val="24"/>
        </w:rPr>
        <w:t>.</w:t>
      </w:r>
      <w:r w:rsidRPr="001463D8">
        <w:rPr>
          <w:rFonts w:ascii="Times New Roman" w:eastAsia="Times New Roman" w:hAnsi="Times New Roman" w:cs="Times New Roman"/>
          <w:sz w:val="24"/>
          <w:szCs w:val="24"/>
          <w:lang w:val="en-US"/>
        </w:rPr>
        <w:t xml:space="preserve"> Therefore e</w:t>
      </w:r>
      <w:r w:rsidR="00471B59" w:rsidRPr="001463D8">
        <w:rPr>
          <w:rFonts w:ascii="Times New Roman" w:eastAsia="Times New Roman" w:hAnsi="Times New Roman" w:cs="Times New Roman"/>
          <w:sz w:val="24"/>
          <w:szCs w:val="24"/>
          <w:lang w:val="en-US"/>
        </w:rPr>
        <w:t xml:space="preserve">radicating poverty to ensure prosperity, peace in freedom and a sustainable livelihood in a safe planet will need that cities pay particular attention to the three dimensions of sustainable development namely; economic, social and environmental sustainability. </w:t>
      </w:r>
    </w:p>
    <w:p w:rsidR="001463D8" w:rsidRPr="001463D8" w:rsidRDefault="001463D8" w:rsidP="002A1D30">
      <w:pPr>
        <w:contextualSpacing/>
        <w:jc w:val="both"/>
        <w:rPr>
          <w:rFonts w:ascii="Times New Roman" w:eastAsia="Times New Roman" w:hAnsi="Times New Roman" w:cs="Times New Roman"/>
          <w:sz w:val="24"/>
          <w:szCs w:val="24"/>
          <w:lang w:val="en-US"/>
        </w:rPr>
      </w:pPr>
    </w:p>
    <w:p w:rsidR="00624D0F" w:rsidRPr="008A1A68" w:rsidRDefault="00624D0F" w:rsidP="00624D0F">
      <w:pPr>
        <w:spacing w:after="0" w:line="240" w:lineRule="auto"/>
        <w:jc w:val="center"/>
        <w:rPr>
          <w:rFonts w:ascii="Times New Roman" w:eastAsia="Times New Roman" w:hAnsi="Times New Roman" w:cs="Times New Roman"/>
          <w:b/>
          <w:i/>
          <w:sz w:val="18"/>
          <w:szCs w:val="18"/>
          <w:lang w:eastAsia="en-GB"/>
        </w:rPr>
      </w:pPr>
      <w:r w:rsidRPr="008A1A68">
        <w:rPr>
          <w:rFonts w:ascii="Times New Roman" w:eastAsia="Times New Roman" w:hAnsi="Times New Roman" w:cs="Times New Roman"/>
          <w:b/>
          <w:i/>
          <w:sz w:val="18"/>
          <w:szCs w:val="18"/>
          <w:lang w:eastAsia="en-GB"/>
        </w:rPr>
        <w:t xml:space="preserve">Diagram </w:t>
      </w:r>
      <w:r>
        <w:rPr>
          <w:rFonts w:ascii="Times New Roman" w:eastAsia="Times New Roman" w:hAnsi="Times New Roman" w:cs="Times New Roman"/>
          <w:b/>
          <w:i/>
          <w:sz w:val="18"/>
          <w:szCs w:val="18"/>
          <w:lang w:eastAsia="en-GB"/>
        </w:rPr>
        <w:t>2</w:t>
      </w:r>
      <w:r w:rsidRPr="008A1A68">
        <w:rPr>
          <w:rFonts w:ascii="Times New Roman" w:eastAsia="Times New Roman" w:hAnsi="Times New Roman" w:cs="Times New Roman"/>
          <w:b/>
          <w:i/>
          <w:sz w:val="18"/>
          <w:szCs w:val="18"/>
          <w:lang w:eastAsia="en-GB"/>
        </w:rPr>
        <w:t xml:space="preserve">: The </w:t>
      </w:r>
      <w:r>
        <w:rPr>
          <w:rFonts w:ascii="Times New Roman" w:eastAsia="Times New Roman" w:hAnsi="Times New Roman" w:cs="Times New Roman"/>
          <w:b/>
          <w:i/>
          <w:sz w:val="18"/>
          <w:szCs w:val="18"/>
          <w:lang w:eastAsia="en-GB"/>
        </w:rPr>
        <w:t>Dimensions</w:t>
      </w:r>
      <w:r w:rsidRPr="008A1A68">
        <w:rPr>
          <w:rFonts w:ascii="Times New Roman" w:eastAsia="Times New Roman" w:hAnsi="Times New Roman" w:cs="Times New Roman"/>
          <w:b/>
          <w:i/>
          <w:sz w:val="18"/>
          <w:szCs w:val="18"/>
          <w:lang w:eastAsia="en-GB"/>
        </w:rPr>
        <w:t xml:space="preserve"> of Sustainable Development</w:t>
      </w:r>
    </w:p>
    <w:p w:rsidR="00B4216B" w:rsidRDefault="00624D0F" w:rsidP="002A1D30">
      <w:pPr>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4"/>
          <w:szCs w:val="24"/>
          <w:lang w:eastAsia="en-GB"/>
        </w:rPr>
        <w:drawing>
          <wp:anchor distT="0" distB="0" distL="114300" distR="114300" simplePos="0" relativeHeight="251729408" behindDoc="1" locked="0" layoutInCell="1" allowOverlap="1">
            <wp:simplePos x="0" y="0"/>
            <wp:positionH relativeFrom="column">
              <wp:posOffset>0</wp:posOffset>
            </wp:positionH>
            <wp:positionV relativeFrom="paragraph">
              <wp:posOffset>60325</wp:posOffset>
            </wp:positionV>
            <wp:extent cx="5486400" cy="3200400"/>
            <wp:effectExtent l="0" t="38100" r="0" b="114300"/>
            <wp:wrapTight wrapText="bothSides">
              <wp:wrapPolygon edited="0">
                <wp:start x="10650" y="-257"/>
                <wp:lineTo x="4275" y="21471"/>
                <wp:lineTo x="4275" y="22243"/>
                <wp:lineTo x="17325" y="22243"/>
                <wp:lineTo x="17400" y="21600"/>
                <wp:lineTo x="10950" y="-257"/>
                <wp:lineTo x="10650" y="-257"/>
              </wp:wrapPolygon>
            </wp:wrapTight>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B4216B" w:rsidRDefault="00B4216B" w:rsidP="002A1D30">
      <w:pPr>
        <w:contextualSpacing/>
        <w:jc w:val="both"/>
        <w:rPr>
          <w:rFonts w:ascii="Times New Roman" w:eastAsia="Times New Roman" w:hAnsi="Times New Roman" w:cs="Times New Roman"/>
          <w:sz w:val="28"/>
          <w:szCs w:val="28"/>
          <w:lang w:val="en-US"/>
        </w:rPr>
      </w:pPr>
    </w:p>
    <w:p w:rsidR="00B4216B" w:rsidRDefault="00B4216B" w:rsidP="002A1D30">
      <w:pPr>
        <w:contextualSpacing/>
        <w:jc w:val="both"/>
        <w:rPr>
          <w:rFonts w:ascii="Times New Roman" w:eastAsia="Times New Roman" w:hAnsi="Times New Roman" w:cs="Times New Roman"/>
          <w:sz w:val="28"/>
          <w:szCs w:val="28"/>
          <w:lang w:val="en-US"/>
        </w:rPr>
      </w:pPr>
    </w:p>
    <w:p w:rsidR="000C6DAD" w:rsidRDefault="000C6DAD" w:rsidP="002A1D30">
      <w:pPr>
        <w:contextualSpacing/>
        <w:jc w:val="both"/>
        <w:rPr>
          <w:rFonts w:ascii="Times New Roman" w:eastAsia="Times New Roman" w:hAnsi="Times New Roman" w:cs="Times New Roman"/>
          <w:sz w:val="28"/>
          <w:szCs w:val="28"/>
          <w:lang w:val="en-US"/>
        </w:rPr>
      </w:pPr>
    </w:p>
    <w:p w:rsidR="000C6DAD" w:rsidRDefault="000C6DAD" w:rsidP="002A1D30">
      <w:pPr>
        <w:contextualSpacing/>
        <w:jc w:val="both"/>
        <w:rPr>
          <w:rFonts w:ascii="Times New Roman" w:eastAsia="Times New Roman" w:hAnsi="Times New Roman" w:cs="Times New Roman"/>
          <w:sz w:val="28"/>
          <w:szCs w:val="28"/>
          <w:lang w:val="en-US"/>
        </w:rPr>
      </w:pPr>
    </w:p>
    <w:p w:rsidR="000C6DAD" w:rsidRDefault="000C6DAD" w:rsidP="002A1D30">
      <w:pPr>
        <w:contextualSpacing/>
        <w:jc w:val="both"/>
        <w:rPr>
          <w:rFonts w:ascii="Times New Roman" w:eastAsia="Times New Roman" w:hAnsi="Times New Roman" w:cs="Times New Roman"/>
          <w:sz w:val="28"/>
          <w:szCs w:val="28"/>
          <w:lang w:val="en-US"/>
        </w:rPr>
      </w:pPr>
    </w:p>
    <w:p w:rsidR="000C6DAD" w:rsidRDefault="000C6DAD" w:rsidP="002A1D30">
      <w:pPr>
        <w:contextualSpacing/>
        <w:jc w:val="both"/>
        <w:rPr>
          <w:rFonts w:ascii="Times New Roman" w:eastAsia="Times New Roman" w:hAnsi="Times New Roman" w:cs="Times New Roman"/>
          <w:sz w:val="28"/>
          <w:szCs w:val="28"/>
          <w:lang w:val="en-US"/>
        </w:rPr>
      </w:pPr>
    </w:p>
    <w:p w:rsidR="007E7786" w:rsidRDefault="007E7786" w:rsidP="00723401">
      <w:pPr>
        <w:jc w:val="center"/>
        <w:rPr>
          <w:rFonts w:ascii="Times New Roman" w:eastAsia="Times New Roman" w:hAnsi="Times New Roman" w:cs="Times New Roman"/>
          <w:b/>
          <w:i/>
          <w:sz w:val="18"/>
          <w:szCs w:val="18"/>
          <w:lang w:eastAsia="en-GB"/>
        </w:rPr>
      </w:pPr>
    </w:p>
    <w:p w:rsidR="007E7786" w:rsidRDefault="007E7786" w:rsidP="00723401">
      <w:pPr>
        <w:jc w:val="center"/>
        <w:rPr>
          <w:rFonts w:ascii="Times New Roman" w:eastAsia="Times New Roman" w:hAnsi="Times New Roman" w:cs="Times New Roman"/>
          <w:b/>
          <w:i/>
          <w:sz w:val="18"/>
          <w:szCs w:val="18"/>
          <w:lang w:eastAsia="en-GB"/>
        </w:rPr>
      </w:pPr>
    </w:p>
    <w:p w:rsidR="007E7786" w:rsidRDefault="007E7786" w:rsidP="00723401">
      <w:pPr>
        <w:jc w:val="center"/>
        <w:rPr>
          <w:rFonts w:ascii="Times New Roman" w:eastAsia="Times New Roman" w:hAnsi="Times New Roman" w:cs="Times New Roman"/>
          <w:b/>
          <w:i/>
          <w:sz w:val="18"/>
          <w:szCs w:val="18"/>
          <w:lang w:eastAsia="en-GB"/>
        </w:rPr>
      </w:pPr>
    </w:p>
    <w:p w:rsidR="007E7786" w:rsidRDefault="007E7786" w:rsidP="00723401">
      <w:pPr>
        <w:jc w:val="center"/>
        <w:rPr>
          <w:rFonts w:ascii="Times New Roman" w:eastAsia="Times New Roman" w:hAnsi="Times New Roman" w:cs="Times New Roman"/>
          <w:b/>
          <w:i/>
          <w:sz w:val="18"/>
          <w:szCs w:val="18"/>
          <w:lang w:eastAsia="en-GB"/>
        </w:rPr>
      </w:pPr>
    </w:p>
    <w:p w:rsidR="007E7786" w:rsidRDefault="007E7786" w:rsidP="00723401">
      <w:pPr>
        <w:jc w:val="center"/>
        <w:rPr>
          <w:rFonts w:ascii="Times New Roman" w:eastAsia="Times New Roman" w:hAnsi="Times New Roman" w:cs="Times New Roman"/>
          <w:b/>
          <w:i/>
          <w:sz w:val="18"/>
          <w:szCs w:val="18"/>
          <w:lang w:eastAsia="en-GB"/>
        </w:rPr>
      </w:pPr>
    </w:p>
    <w:p w:rsidR="007E7786" w:rsidRDefault="007E7786" w:rsidP="00723401">
      <w:pPr>
        <w:jc w:val="center"/>
        <w:rPr>
          <w:rFonts w:ascii="Times New Roman" w:eastAsia="Times New Roman" w:hAnsi="Times New Roman" w:cs="Times New Roman"/>
          <w:b/>
          <w:i/>
          <w:sz w:val="18"/>
          <w:szCs w:val="18"/>
          <w:lang w:eastAsia="en-GB"/>
        </w:rPr>
      </w:pPr>
    </w:p>
    <w:p w:rsidR="001274CD" w:rsidRDefault="001274CD" w:rsidP="00C90410">
      <w:pPr>
        <w:contextualSpacing/>
        <w:jc w:val="both"/>
        <w:rPr>
          <w:rFonts w:ascii="Times New Roman" w:eastAsia="Times New Roman" w:hAnsi="Times New Roman" w:cs="Times New Roman"/>
          <w:b/>
          <w:i/>
          <w:sz w:val="18"/>
          <w:szCs w:val="18"/>
          <w:lang w:eastAsia="en-GB"/>
        </w:rPr>
      </w:pPr>
    </w:p>
    <w:p w:rsidR="00112514" w:rsidRDefault="00C90410" w:rsidP="0061242C">
      <w:pPr>
        <w:spacing w:line="24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All the three dimensions of sustainable development are confronting the biggest challenge of poverty eradication</w:t>
      </w:r>
      <w:r w:rsidR="00E876D4">
        <w:rPr>
          <w:rFonts w:ascii="Times New Roman" w:eastAsia="Times New Roman" w:hAnsi="Times New Roman" w:cs="Times New Roman"/>
          <w:sz w:val="28"/>
          <w:szCs w:val="28"/>
          <w:lang w:val="en-US"/>
        </w:rPr>
        <w:t xml:space="preserve"> and at the core of this challenge is equity. </w:t>
      </w:r>
      <w:r w:rsidR="00E876D4">
        <w:rPr>
          <w:rFonts w:ascii="Times New Roman" w:eastAsia="Times New Roman" w:hAnsi="Times New Roman" w:cs="Times New Roman"/>
          <w:sz w:val="28"/>
          <w:szCs w:val="28"/>
          <w:lang w:val="en-US"/>
        </w:rPr>
        <w:lastRenderedPageBreak/>
        <w:t xml:space="preserve">Eradicating poverty becomes real not </w:t>
      </w:r>
      <w:r w:rsidR="00ED6F9F">
        <w:rPr>
          <w:rFonts w:ascii="Times New Roman" w:eastAsia="Times New Roman" w:hAnsi="Times New Roman" w:cs="Times New Roman"/>
          <w:sz w:val="28"/>
          <w:szCs w:val="28"/>
          <w:lang w:val="en-US"/>
        </w:rPr>
        <w:t>only when</w:t>
      </w:r>
      <w:r w:rsidR="00E876D4">
        <w:rPr>
          <w:rFonts w:ascii="Times New Roman" w:eastAsia="Times New Roman" w:hAnsi="Times New Roman" w:cs="Times New Roman"/>
          <w:sz w:val="28"/>
          <w:szCs w:val="28"/>
          <w:lang w:val="en-US"/>
        </w:rPr>
        <w:t xml:space="preserve"> there is a boost in economic growth, or enhanced delivery of social services or even improvement of environment. Eradicating poverty become</w:t>
      </w:r>
      <w:r w:rsidR="00ED6F9F">
        <w:rPr>
          <w:rFonts w:ascii="Times New Roman" w:eastAsia="Times New Roman" w:hAnsi="Times New Roman" w:cs="Times New Roman"/>
          <w:sz w:val="28"/>
          <w:szCs w:val="28"/>
          <w:lang w:val="en-US"/>
        </w:rPr>
        <w:t>s</w:t>
      </w:r>
      <w:r w:rsidR="00E876D4">
        <w:rPr>
          <w:rFonts w:ascii="Times New Roman" w:eastAsia="Times New Roman" w:hAnsi="Times New Roman" w:cs="Times New Roman"/>
          <w:sz w:val="28"/>
          <w:szCs w:val="28"/>
          <w:lang w:val="en-US"/>
        </w:rPr>
        <w:t xml:space="preserve"> real when there is visible social equity, economic equity and ecological equity (meaning that the generation of today exploits the environment in the process of eradicating poverty but in a way that ensures that the environment remains useful and usable for the generations of tomorrow. Eradicating poverty today should not create poverty tomorrow. And this is not only in matters of environment. It is also in decisions of borrowing, investment, and social services. For </w:t>
      </w:r>
      <w:r w:rsidR="00B31CFC">
        <w:rPr>
          <w:rFonts w:ascii="Times New Roman" w:eastAsia="Times New Roman" w:hAnsi="Times New Roman" w:cs="Times New Roman"/>
          <w:sz w:val="28"/>
          <w:szCs w:val="28"/>
          <w:lang w:val="en-US"/>
        </w:rPr>
        <w:t>examples</w:t>
      </w:r>
      <w:r w:rsidR="00B0697F">
        <w:rPr>
          <w:rFonts w:ascii="Times New Roman" w:eastAsia="Times New Roman" w:hAnsi="Times New Roman" w:cs="Times New Roman"/>
          <w:sz w:val="28"/>
          <w:szCs w:val="28"/>
          <w:lang w:val="en-US"/>
        </w:rPr>
        <w:t>:</w:t>
      </w:r>
      <w:r w:rsidR="00B31CFC">
        <w:rPr>
          <w:rFonts w:ascii="Times New Roman" w:eastAsia="Times New Roman" w:hAnsi="Times New Roman" w:cs="Times New Roman"/>
          <w:sz w:val="28"/>
          <w:szCs w:val="28"/>
          <w:lang w:val="en-US"/>
        </w:rPr>
        <w:t xml:space="preserve"> investing</w:t>
      </w:r>
      <w:r w:rsidR="00E876D4">
        <w:rPr>
          <w:rFonts w:ascii="Times New Roman" w:eastAsia="Times New Roman" w:hAnsi="Times New Roman" w:cs="Times New Roman"/>
          <w:sz w:val="28"/>
          <w:szCs w:val="28"/>
          <w:lang w:val="en-US"/>
        </w:rPr>
        <w:t xml:space="preserve"> in education today creates human capital for tomorrow. Investing in health facilities contributes to a healthy population of tomorrow. Investing in infrastructure today provides assets for development for tomorrow. </w:t>
      </w:r>
      <w:r w:rsidR="00724988">
        <w:rPr>
          <w:rFonts w:ascii="Times New Roman" w:eastAsia="Times New Roman" w:hAnsi="Times New Roman" w:cs="Times New Roman"/>
          <w:sz w:val="28"/>
          <w:szCs w:val="28"/>
          <w:lang w:val="en-US"/>
        </w:rPr>
        <w:t xml:space="preserve">Leaders and people of cities today must realize that managing a city is a combination of managing </w:t>
      </w:r>
      <w:r w:rsidR="00263A26">
        <w:rPr>
          <w:rFonts w:ascii="Times New Roman" w:eastAsia="Times New Roman" w:hAnsi="Times New Roman" w:cs="Times New Roman"/>
          <w:sz w:val="28"/>
          <w:szCs w:val="28"/>
          <w:lang w:val="en-US"/>
        </w:rPr>
        <w:t xml:space="preserve">to provide for </w:t>
      </w:r>
      <w:r w:rsidR="00724988">
        <w:rPr>
          <w:rFonts w:ascii="Times New Roman" w:eastAsia="Times New Roman" w:hAnsi="Times New Roman" w:cs="Times New Roman"/>
          <w:sz w:val="28"/>
          <w:szCs w:val="28"/>
          <w:lang w:val="en-US"/>
        </w:rPr>
        <w:t>today’s population</w:t>
      </w:r>
      <w:r w:rsidR="00263A26">
        <w:rPr>
          <w:rFonts w:ascii="Times New Roman" w:eastAsia="Times New Roman" w:hAnsi="Times New Roman" w:cs="Times New Roman"/>
          <w:sz w:val="28"/>
          <w:szCs w:val="28"/>
          <w:lang w:val="en-US"/>
        </w:rPr>
        <w:t>’s needs</w:t>
      </w:r>
      <w:r w:rsidR="00724988">
        <w:rPr>
          <w:rFonts w:ascii="Times New Roman" w:eastAsia="Times New Roman" w:hAnsi="Times New Roman" w:cs="Times New Roman"/>
          <w:sz w:val="28"/>
          <w:szCs w:val="28"/>
          <w:lang w:val="en-US"/>
        </w:rPr>
        <w:t xml:space="preserve"> and tomorrow’s population</w:t>
      </w:r>
      <w:r w:rsidR="00263A26">
        <w:rPr>
          <w:rFonts w:ascii="Times New Roman" w:eastAsia="Times New Roman" w:hAnsi="Times New Roman" w:cs="Times New Roman"/>
          <w:sz w:val="28"/>
          <w:szCs w:val="28"/>
          <w:lang w:val="en-US"/>
        </w:rPr>
        <w:t>’s needs</w:t>
      </w:r>
      <w:r w:rsidR="00724988">
        <w:rPr>
          <w:rFonts w:ascii="Times New Roman" w:eastAsia="Times New Roman" w:hAnsi="Times New Roman" w:cs="Times New Roman"/>
          <w:sz w:val="28"/>
          <w:szCs w:val="28"/>
          <w:lang w:val="en-US"/>
        </w:rPr>
        <w:t xml:space="preserve"> as well. </w:t>
      </w:r>
      <w:r w:rsidR="00E94E8F">
        <w:rPr>
          <w:rFonts w:ascii="Times New Roman" w:eastAsia="Times New Roman" w:hAnsi="Times New Roman" w:cs="Times New Roman"/>
          <w:sz w:val="28"/>
          <w:szCs w:val="28"/>
          <w:lang w:val="en-US"/>
        </w:rPr>
        <w:t xml:space="preserve"> All this work is big and critical not only in its substance but also because it is full of challenges.</w:t>
      </w:r>
    </w:p>
    <w:p w:rsidR="00052B89" w:rsidRDefault="00052B89" w:rsidP="0061242C">
      <w:pPr>
        <w:spacing w:after="0" w:line="240" w:lineRule="auto"/>
        <w:rPr>
          <w:rFonts w:ascii="Times New Roman" w:eastAsia="Times New Roman" w:hAnsi="Times New Roman" w:cs="Times New Roman"/>
          <w:b/>
          <w:sz w:val="24"/>
          <w:szCs w:val="24"/>
          <w:lang w:val="en-US" w:eastAsia="en-GB"/>
        </w:rPr>
      </w:pPr>
    </w:p>
    <w:p w:rsidR="00FA2273" w:rsidRDefault="00163AF2" w:rsidP="00FA2273">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w:t>
      </w:r>
      <w:r w:rsidR="00F633FE">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1</w:t>
      </w:r>
      <w:r w:rsidR="00F633FE">
        <w:rPr>
          <w:rFonts w:ascii="Times New Roman" w:eastAsia="Times New Roman" w:hAnsi="Times New Roman" w:cs="Times New Roman"/>
          <w:b/>
          <w:sz w:val="24"/>
          <w:szCs w:val="24"/>
          <w:lang w:eastAsia="en-GB"/>
        </w:rPr>
        <w:t xml:space="preserve">: </w:t>
      </w:r>
      <w:r w:rsidR="00FA2273">
        <w:rPr>
          <w:rFonts w:ascii="Times New Roman" w:eastAsia="Times New Roman" w:hAnsi="Times New Roman" w:cs="Times New Roman"/>
          <w:b/>
          <w:sz w:val="24"/>
          <w:szCs w:val="24"/>
          <w:lang w:eastAsia="en-GB"/>
        </w:rPr>
        <w:t xml:space="preserve">Core </w:t>
      </w:r>
      <w:r w:rsidR="00FA2273" w:rsidRPr="00E3473C">
        <w:rPr>
          <w:rFonts w:ascii="Times New Roman" w:eastAsia="Times New Roman" w:hAnsi="Times New Roman" w:cs="Times New Roman"/>
          <w:b/>
          <w:sz w:val="24"/>
          <w:szCs w:val="24"/>
          <w:lang w:eastAsia="en-GB"/>
        </w:rPr>
        <w:t>challenges in achieving sustainable Development</w:t>
      </w:r>
    </w:p>
    <w:p w:rsidR="00FA2273" w:rsidRDefault="00FA2273" w:rsidP="00FA2273">
      <w:pPr>
        <w:spacing w:after="0" w:line="240" w:lineRule="auto"/>
        <w:jc w:val="both"/>
        <w:rPr>
          <w:rFonts w:ascii="Times New Roman" w:eastAsia="Times New Roman" w:hAnsi="Times New Roman" w:cs="Times New Roman"/>
          <w:sz w:val="24"/>
          <w:szCs w:val="24"/>
          <w:lang w:eastAsia="en-GB"/>
        </w:rPr>
      </w:pPr>
    </w:p>
    <w:p w:rsidR="00FA2273" w:rsidRDefault="00FA2273" w:rsidP="00FA227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en-GB"/>
        </w:rPr>
        <w:t>All c</w:t>
      </w:r>
      <w:r w:rsidRPr="00E3473C">
        <w:rPr>
          <w:rFonts w:ascii="Times New Roman" w:eastAsia="Times New Roman" w:hAnsi="Times New Roman" w:cs="Times New Roman"/>
          <w:sz w:val="24"/>
          <w:szCs w:val="24"/>
          <w:lang w:eastAsia="en-GB"/>
        </w:rPr>
        <w:t xml:space="preserve">ountries are confronted with </w:t>
      </w:r>
      <w:r>
        <w:rPr>
          <w:rFonts w:ascii="Times New Roman" w:eastAsia="Times New Roman" w:hAnsi="Times New Roman" w:cs="Times New Roman"/>
          <w:sz w:val="24"/>
          <w:szCs w:val="24"/>
          <w:lang w:eastAsia="en-GB"/>
        </w:rPr>
        <w:t xml:space="preserve">and are addressing </w:t>
      </w:r>
      <w:r w:rsidRPr="00E3473C">
        <w:rPr>
          <w:rFonts w:ascii="Times New Roman" w:eastAsia="Times New Roman" w:hAnsi="Times New Roman" w:cs="Times New Roman"/>
          <w:sz w:val="24"/>
          <w:szCs w:val="24"/>
          <w:lang w:eastAsia="en-GB"/>
        </w:rPr>
        <w:t xml:space="preserve">various challenges of different nature and varying magnitude in order to </w:t>
      </w:r>
      <w:r>
        <w:rPr>
          <w:rFonts w:ascii="Times New Roman" w:eastAsia="Times New Roman" w:hAnsi="Times New Roman" w:cs="Times New Roman"/>
          <w:sz w:val="24"/>
          <w:szCs w:val="24"/>
          <w:lang w:eastAsia="en-GB"/>
        </w:rPr>
        <w:t>effectively implement the 2030 Agenda for Sustainable Development and achieve the SDGs.</w:t>
      </w:r>
      <w:r w:rsidRPr="00E3473C">
        <w:rPr>
          <w:rFonts w:ascii="Times New Roman" w:eastAsia="Times New Roman" w:hAnsi="Times New Roman" w:cs="Times New Roman"/>
          <w:sz w:val="24"/>
          <w:szCs w:val="24"/>
          <w:lang w:eastAsia="en-GB"/>
        </w:rPr>
        <w:t xml:space="preserve"> The challenges vary according to the socio-politico-economic conditions of each country. </w:t>
      </w:r>
      <w:r>
        <w:rPr>
          <w:rFonts w:ascii="Times New Roman" w:eastAsia="Times New Roman" w:hAnsi="Times New Roman" w:cs="Times New Roman"/>
          <w:sz w:val="24"/>
          <w:szCs w:val="24"/>
          <w:lang w:eastAsia="en-GB"/>
        </w:rPr>
        <w:t>All countries are not in the same situation even on a single issue such as poverty. However, despite the differences, there are</w:t>
      </w:r>
      <w:r w:rsidRPr="00E3473C">
        <w:rPr>
          <w:rFonts w:ascii="Times New Roman" w:eastAsia="Times New Roman" w:hAnsi="Times New Roman" w:cs="Times New Roman"/>
          <w:sz w:val="24"/>
          <w:szCs w:val="24"/>
          <w:lang w:eastAsia="en-GB"/>
        </w:rPr>
        <w:t xml:space="preserve"> core </w:t>
      </w:r>
      <w:r>
        <w:rPr>
          <w:rFonts w:ascii="Times New Roman" w:eastAsia="Times New Roman" w:hAnsi="Times New Roman" w:cs="Times New Roman"/>
          <w:sz w:val="24"/>
          <w:szCs w:val="24"/>
          <w:lang w:eastAsia="en-GB"/>
        </w:rPr>
        <w:t>challenges that</w:t>
      </w:r>
      <w:r w:rsidRPr="00E3473C">
        <w:rPr>
          <w:rFonts w:ascii="Times New Roman" w:eastAsia="Times New Roman" w:hAnsi="Times New Roman" w:cs="Times New Roman"/>
          <w:sz w:val="24"/>
          <w:szCs w:val="24"/>
          <w:lang w:eastAsia="en-GB"/>
        </w:rPr>
        <w:t xml:space="preserve"> likely to be faced by all countries irrespective of the conditions. They are: (</w:t>
      </w:r>
      <w:proofErr w:type="spellStart"/>
      <w:r w:rsidRPr="00E3473C">
        <w:rPr>
          <w:rFonts w:ascii="Times New Roman" w:eastAsia="Times New Roman" w:hAnsi="Times New Roman" w:cs="Times New Roman"/>
          <w:sz w:val="24"/>
          <w:szCs w:val="24"/>
          <w:lang w:eastAsia="en-GB"/>
        </w:rPr>
        <w:t>i</w:t>
      </w:r>
      <w:proofErr w:type="spellEnd"/>
      <w:r w:rsidRPr="00E3473C">
        <w:rPr>
          <w:rFonts w:ascii="Times New Roman" w:eastAsia="Times New Roman" w:hAnsi="Times New Roman" w:cs="Times New Roman"/>
          <w:sz w:val="24"/>
          <w:szCs w:val="24"/>
          <w:lang w:eastAsia="en-GB"/>
        </w:rPr>
        <w:t>) How to eradicate poverty in all its forms, (ii</w:t>
      </w:r>
      <w:proofErr w:type="gramStart"/>
      <w:r w:rsidRPr="00E3473C">
        <w:rPr>
          <w:rFonts w:ascii="Times New Roman" w:eastAsia="Times New Roman" w:hAnsi="Times New Roman" w:cs="Times New Roman"/>
          <w:sz w:val="24"/>
          <w:szCs w:val="24"/>
          <w:lang w:eastAsia="en-GB"/>
        </w:rPr>
        <w:t>)How</w:t>
      </w:r>
      <w:proofErr w:type="gramEnd"/>
      <w:r w:rsidRPr="00E3473C">
        <w:rPr>
          <w:rFonts w:ascii="Times New Roman" w:eastAsia="Times New Roman" w:hAnsi="Times New Roman" w:cs="Times New Roman"/>
          <w:sz w:val="24"/>
          <w:szCs w:val="24"/>
          <w:lang w:eastAsia="en-GB"/>
        </w:rPr>
        <w:t xml:space="preserve"> to achieve social sustainability, (iii)How to achieve environmental sustainability, and (iv)</w:t>
      </w:r>
      <w:r w:rsidRPr="00E3473C">
        <w:rPr>
          <w:rFonts w:ascii="Times New Roman" w:eastAsia="Times New Roman" w:hAnsi="Times New Roman" w:cs="Times New Roman"/>
          <w:sz w:val="24"/>
          <w:szCs w:val="24"/>
          <w:lang w:val="en-US"/>
        </w:rPr>
        <w:t xml:space="preserve"> How to integrate the three pillars of sustainable development and mainstream them into coherent development </w:t>
      </w:r>
      <w:r w:rsidRPr="006E1953">
        <w:rPr>
          <w:rFonts w:ascii="Times New Roman" w:eastAsia="Times New Roman" w:hAnsi="Times New Roman" w:cs="Times New Roman"/>
          <w:sz w:val="24"/>
          <w:szCs w:val="24"/>
          <w:lang w:val="en-US"/>
        </w:rPr>
        <w:t xml:space="preserve">policies and strategies. </w:t>
      </w:r>
      <w:r>
        <w:rPr>
          <w:rFonts w:ascii="Times New Roman" w:eastAsia="Times New Roman" w:hAnsi="Times New Roman" w:cs="Times New Roman"/>
          <w:sz w:val="24"/>
          <w:szCs w:val="24"/>
          <w:lang w:val="en-US"/>
        </w:rPr>
        <w:t xml:space="preserve">These core challenges point to a critical question: What are the development policy and strategy implications in cities that the implementation of the 2030 Agenda has generated? The policy and strategy implications are related to the four core challenges and will require transformed and strengthened governance capacities in cities. </w:t>
      </w:r>
    </w:p>
    <w:p w:rsidR="00FA2273" w:rsidRDefault="007F5F60" w:rsidP="00FA2273">
      <w:pPr>
        <w:spacing w:after="0" w:line="240" w:lineRule="auto"/>
        <w:jc w:val="both"/>
        <w:rPr>
          <w:rFonts w:ascii="Times New Roman" w:eastAsia="Times New Roman" w:hAnsi="Times New Roman" w:cs="Times New Roman"/>
          <w:sz w:val="24"/>
          <w:szCs w:val="24"/>
          <w:lang w:val="en-US"/>
        </w:rPr>
      </w:pPr>
      <w:r w:rsidRPr="00F9778B">
        <w:rPr>
          <w:rFonts w:ascii="Times New Roman" w:eastAsia="Times New Roman" w:hAnsi="Times New Roman" w:cs="Times New Roman"/>
          <w:b/>
          <w:noProof/>
          <w:sz w:val="24"/>
          <w:szCs w:val="24"/>
          <w:lang w:eastAsia="en-GB"/>
        </w:rPr>
        <w:drawing>
          <wp:anchor distT="0" distB="0" distL="114300" distR="114300" simplePos="0" relativeHeight="251730432" behindDoc="1" locked="0" layoutInCell="1" allowOverlap="1">
            <wp:simplePos x="0" y="0"/>
            <wp:positionH relativeFrom="column">
              <wp:posOffset>182245</wp:posOffset>
            </wp:positionH>
            <wp:positionV relativeFrom="paragraph">
              <wp:posOffset>53340</wp:posOffset>
            </wp:positionV>
            <wp:extent cx="6062345" cy="3208655"/>
            <wp:effectExtent l="0" t="57150" r="0" b="48895"/>
            <wp:wrapTight wrapText="bothSides">
              <wp:wrapPolygon edited="0">
                <wp:start x="10656" y="-385"/>
                <wp:lineTo x="9570" y="-128"/>
                <wp:lineTo x="9570" y="1924"/>
                <wp:lineTo x="6380" y="1924"/>
                <wp:lineTo x="5905" y="2180"/>
                <wp:lineTo x="5905" y="8079"/>
                <wp:lineTo x="5226" y="9875"/>
                <wp:lineTo x="4955" y="10387"/>
                <wp:lineTo x="5634" y="12183"/>
                <wp:lineTo x="5905" y="14235"/>
                <wp:lineTo x="5905" y="19236"/>
                <wp:lineTo x="8281" y="20390"/>
                <wp:lineTo x="9978" y="20390"/>
                <wp:lineTo x="10656" y="21801"/>
                <wp:lineTo x="10928" y="21801"/>
                <wp:lineTo x="11607" y="20390"/>
                <wp:lineTo x="13371" y="20390"/>
                <wp:lineTo x="15747" y="19236"/>
                <wp:lineTo x="15679" y="14235"/>
                <wp:lineTo x="15951" y="12183"/>
                <wp:lineTo x="16561" y="10772"/>
                <wp:lineTo x="16494" y="10131"/>
                <wp:lineTo x="15679" y="8079"/>
                <wp:lineTo x="15815" y="2180"/>
                <wp:lineTo x="15272" y="1924"/>
                <wp:lineTo x="12150" y="1924"/>
                <wp:lineTo x="12150" y="-128"/>
                <wp:lineTo x="10928" y="-385"/>
                <wp:lineTo x="10656" y="-385"/>
              </wp:wrapPolygon>
            </wp:wrapTight>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723401" w:rsidRPr="00F9778B" w:rsidRDefault="00723401" w:rsidP="001A3ED7">
      <w:pPr>
        <w:rPr>
          <w:rFonts w:ascii="Times New Roman" w:eastAsia="Times New Roman" w:hAnsi="Times New Roman" w:cs="Times New Roman"/>
          <w:b/>
          <w:sz w:val="24"/>
          <w:szCs w:val="24"/>
          <w:lang w:eastAsia="en-GB"/>
        </w:rPr>
      </w:pPr>
      <w:r w:rsidRPr="00F9778B">
        <w:rPr>
          <w:rFonts w:ascii="Times New Roman" w:eastAsia="Times New Roman" w:hAnsi="Times New Roman" w:cs="Times New Roman"/>
          <w:b/>
          <w:sz w:val="18"/>
          <w:szCs w:val="18"/>
          <w:lang w:eastAsia="en-GB"/>
        </w:rPr>
        <w:t xml:space="preserve">Diagram </w:t>
      </w:r>
      <w:r w:rsidR="00531BD2" w:rsidRPr="00F9778B">
        <w:rPr>
          <w:rFonts w:ascii="Times New Roman" w:eastAsia="Times New Roman" w:hAnsi="Times New Roman" w:cs="Times New Roman"/>
          <w:b/>
          <w:sz w:val="18"/>
          <w:szCs w:val="18"/>
          <w:lang w:eastAsia="en-GB"/>
        </w:rPr>
        <w:t>3</w:t>
      </w:r>
      <w:r w:rsidRPr="00F9778B">
        <w:rPr>
          <w:rFonts w:ascii="Times New Roman" w:eastAsia="Times New Roman" w:hAnsi="Times New Roman" w:cs="Times New Roman"/>
          <w:b/>
          <w:sz w:val="18"/>
          <w:szCs w:val="18"/>
          <w:lang w:eastAsia="en-GB"/>
        </w:rPr>
        <w:t>:</w:t>
      </w:r>
      <w:r w:rsidR="00F9778B">
        <w:rPr>
          <w:rFonts w:ascii="Times New Roman" w:eastAsia="Times New Roman" w:hAnsi="Times New Roman" w:cs="Times New Roman"/>
          <w:b/>
          <w:sz w:val="18"/>
          <w:szCs w:val="18"/>
          <w:lang w:eastAsia="en-GB"/>
        </w:rPr>
        <w:t xml:space="preserve"> C</w:t>
      </w:r>
      <w:r w:rsidR="00FA2273" w:rsidRPr="00F9778B">
        <w:rPr>
          <w:rFonts w:ascii="Times New Roman" w:eastAsia="Times New Roman" w:hAnsi="Times New Roman" w:cs="Times New Roman"/>
          <w:b/>
          <w:sz w:val="18"/>
          <w:szCs w:val="18"/>
          <w:lang w:eastAsia="en-GB"/>
        </w:rPr>
        <w:t>ore</w:t>
      </w:r>
      <w:r w:rsidRPr="00F9778B">
        <w:rPr>
          <w:rFonts w:ascii="Times New Roman" w:eastAsia="Times New Roman" w:hAnsi="Times New Roman" w:cs="Times New Roman"/>
          <w:b/>
          <w:sz w:val="18"/>
          <w:szCs w:val="18"/>
          <w:lang w:eastAsia="en-GB"/>
        </w:rPr>
        <w:t xml:space="preserve"> challenges</w:t>
      </w:r>
    </w:p>
    <w:p w:rsidR="000C6DAD" w:rsidRDefault="000C6DAD" w:rsidP="002A1D30">
      <w:pPr>
        <w:contextualSpacing/>
        <w:jc w:val="both"/>
        <w:rPr>
          <w:rFonts w:ascii="Times New Roman" w:eastAsia="Times New Roman" w:hAnsi="Times New Roman" w:cs="Times New Roman"/>
          <w:sz w:val="28"/>
          <w:szCs w:val="28"/>
          <w:lang w:val="en-US"/>
        </w:rPr>
      </w:pPr>
    </w:p>
    <w:p w:rsidR="001A3ED7" w:rsidRDefault="001A3ED7" w:rsidP="002A1D30">
      <w:pPr>
        <w:contextualSpacing/>
        <w:jc w:val="both"/>
        <w:rPr>
          <w:rFonts w:ascii="Times New Roman" w:eastAsia="Times New Roman" w:hAnsi="Times New Roman" w:cs="Times New Roman"/>
          <w:sz w:val="28"/>
          <w:szCs w:val="28"/>
          <w:lang w:val="en-US"/>
        </w:rPr>
      </w:pPr>
    </w:p>
    <w:p w:rsidR="001A3ED7" w:rsidRDefault="001A3ED7" w:rsidP="002A1D30">
      <w:pPr>
        <w:contextualSpacing/>
        <w:jc w:val="both"/>
        <w:rPr>
          <w:rFonts w:ascii="Times New Roman" w:eastAsia="Times New Roman" w:hAnsi="Times New Roman" w:cs="Times New Roman"/>
          <w:sz w:val="28"/>
          <w:szCs w:val="28"/>
          <w:lang w:val="en-US"/>
        </w:rPr>
      </w:pPr>
    </w:p>
    <w:p w:rsidR="001A3ED7" w:rsidRDefault="001A3ED7" w:rsidP="002A1D30">
      <w:pPr>
        <w:contextualSpacing/>
        <w:jc w:val="both"/>
        <w:rPr>
          <w:rFonts w:ascii="Times New Roman" w:eastAsia="Times New Roman" w:hAnsi="Times New Roman" w:cs="Times New Roman"/>
          <w:sz w:val="28"/>
          <w:szCs w:val="28"/>
          <w:lang w:val="en-US"/>
        </w:rPr>
      </w:pPr>
    </w:p>
    <w:p w:rsidR="001A3ED7" w:rsidRDefault="001A3ED7" w:rsidP="002A1D30">
      <w:pPr>
        <w:contextualSpacing/>
        <w:jc w:val="both"/>
        <w:rPr>
          <w:rFonts w:ascii="Times New Roman" w:eastAsia="Times New Roman" w:hAnsi="Times New Roman" w:cs="Times New Roman"/>
          <w:sz w:val="28"/>
          <w:szCs w:val="28"/>
          <w:lang w:val="en-US"/>
        </w:rPr>
      </w:pPr>
    </w:p>
    <w:p w:rsidR="001A3ED7" w:rsidRDefault="001A3ED7" w:rsidP="002A1D30">
      <w:pPr>
        <w:contextualSpacing/>
        <w:jc w:val="both"/>
        <w:rPr>
          <w:rFonts w:ascii="Times New Roman" w:eastAsia="Times New Roman" w:hAnsi="Times New Roman" w:cs="Times New Roman"/>
          <w:sz w:val="28"/>
          <w:szCs w:val="28"/>
          <w:lang w:val="en-US"/>
        </w:rPr>
      </w:pPr>
    </w:p>
    <w:p w:rsidR="001A3ED7" w:rsidRDefault="001A3ED7" w:rsidP="002A1D30">
      <w:pPr>
        <w:contextualSpacing/>
        <w:jc w:val="both"/>
        <w:rPr>
          <w:rFonts w:ascii="Times New Roman" w:eastAsia="Times New Roman" w:hAnsi="Times New Roman" w:cs="Times New Roman"/>
          <w:sz w:val="28"/>
          <w:szCs w:val="28"/>
          <w:lang w:val="en-US"/>
        </w:rPr>
      </w:pPr>
    </w:p>
    <w:p w:rsidR="001A3ED7" w:rsidRDefault="001A3ED7" w:rsidP="002A1D30">
      <w:pPr>
        <w:contextualSpacing/>
        <w:jc w:val="both"/>
        <w:rPr>
          <w:rFonts w:ascii="Times New Roman" w:eastAsia="Times New Roman" w:hAnsi="Times New Roman" w:cs="Times New Roman"/>
          <w:sz w:val="28"/>
          <w:szCs w:val="28"/>
          <w:lang w:val="en-US"/>
        </w:rPr>
      </w:pPr>
    </w:p>
    <w:p w:rsidR="001A3ED7" w:rsidRDefault="001A3ED7" w:rsidP="002A1D30">
      <w:pPr>
        <w:contextualSpacing/>
        <w:jc w:val="both"/>
        <w:rPr>
          <w:rFonts w:ascii="Times New Roman" w:eastAsia="Times New Roman" w:hAnsi="Times New Roman" w:cs="Times New Roman"/>
          <w:sz w:val="28"/>
          <w:szCs w:val="28"/>
          <w:lang w:val="en-US"/>
        </w:rPr>
      </w:pPr>
    </w:p>
    <w:p w:rsidR="00FA2273" w:rsidRPr="00DA097F" w:rsidRDefault="00FA2273" w:rsidP="00F11A67">
      <w:pPr>
        <w:spacing w:after="0" w:line="240" w:lineRule="auto"/>
        <w:jc w:val="both"/>
        <w:rPr>
          <w:rFonts w:ascii="Times New Roman" w:eastAsia="Times New Roman" w:hAnsi="Times New Roman" w:cs="Times New Roman"/>
          <w:sz w:val="24"/>
          <w:szCs w:val="24"/>
          <w:lang w:val="en-US"/>
        </w:rPr>
      </w:pPr>
    </w:p>
    <w:p w:rsidR="00F11A67" w:rsidRPr="00EF498D" w:rsidRDefault="00F11A67" w:rsidP="00EF498D">
      <w:pPr>
        <w:autoSpaceDE w:val="0"/>
        <w:autoSpaceDN w:val="0"/>
        <w:adjustRightInd w:val="0"/>
        <w:spacing w:after="0" w:line="240" w:lineRule="auto"/>
        <w:ind w:firstLine="720"/>
        <w:jc w:val="both"/>
        <w:rPr>
          <w:rFonts w:ascii="Times New Roman" w:hAnsi="Times New Roman" w:cs="Times New Roman"/>
          <w:color w:val="333333"/>
          <w:sz w:val="24"/>
          <w:szCs w:val="24"/>
        </w:rPr>
      </w:pPr>
      <w:r>
        <w:rPr>
          <w:rFonts w:ascii="Times New Roman" w:eastAsia="Times New Roman" w:hAnsi="Times New Roman" w:cs="Times New Roman"/>
          <w:b/>
          <w:sz w:val="24"/>
          <w:szCs w:val="24"/>
          <w:lang w:val="en-US"/>
        </w:rPr>
        <w:lastRenderedPageBreak/>
        <w:t>The challenge of h</w:t>
      </w:r>
      <w:r w:rsidRPr="00104CC3">
        <w:rPr>
          <w:rFonts w:ascii="Times New Roman" w:eastAsia="Times New Roman" w:hAnsi="Times New Roman" w:cs="Times New Roman"/>
          <w:b/>
          <w:sz w:val="24"/>
          <w:szCs w:val="24"/>
          <w:lang w:val="en-US"/>
        </w:rPr>
        <w:t xml:space="preserve">ow to eradicate poverty: </w:t>
      </w:r>
      <w:r w:rsidRPr="00104CC3">
        <w:rPr>
          <w:rFonts w:ascii="Times New Roman" w:eastAsia="Times New Roman" w:hAnsi="Times New Roman" w:cs="Times New Roman"/>
          <w:sz w:val="24"/>
          <w:szCs w:val="24"/>
          <w:lang w:val="en-US"/>
        </w:rPr>
        <w:t>Poverty eradication is the greatest global challenge facing the world today and an indispensable requirement for sustainable development.</w:t>
      </w:r>
      <w:r w:rsidRPr="00D4544B">
        <w:rPr>
          <w:rFonts w:ascii="Times New Roman" w:hAnsi="Times New Roman" w:cs="Times New Roman"/>
          <w:color w:val="333333"/>
          <w:sz w:val="24"/>
          <w:szCs w:val="24"/>
        </w:rPr>
        <w:t xml:space="preserve">The number of people in the world now living in extreme poverty has declined by more than half, falling from 1.9 billion in 1990 to 836 million in 2015. </w:t>
      </w:r>
      <w:r>
        <w:rPr>
          <w:rFonts w:ascii="Times New Roman" w:hAnsi="Times New Roman" w:cs="Times New Roman"/>
          <w:color w:val="333333"/>
          <w:sz w:val="24"/>
          <w:szCs w:val="24"/>
        </w:rPr>
        <w:t xml:space="preserve">Despite this reduction in global poverty </w:t>
      </w:r>
      <w:r w:rsidR="00EF498D">
        <w:rPr>
          <w:rFonts w:ascii="Times New Roman" w:hAnsi="Times New Roman" w:cs="Times New Roman"/>
          <w:color w:val="333333"/>
          <w:sz w:val="24"/>
          <w:szCs w:val="24"/>
        </w:rPr>
        <w:t xml:space="preserve">many countries in Latin America are still facing the challenge of eradicating poverty. </w:t>
      </w:r>
      <w:r w:rsidRPr="00104CC3">
        <w:rPr>
          <w:rFonts w:ascii="Times New Roman" w:hAnsi="Times New Roman" w:cs="Times New Roman"/>
          <w:sz w:val="24"/>
          <w:szCs w:val="24"/>
          <w:lang w:val="en-US"/>
        </w:rPr>
        <w:t>It concern</w:t>
      </w:r>
      <w:r>
        <w:rPr>
          <w:rFonts w:ascii="Times New Roman" w:hAnsi="Times New Roman" w:cs="Times New Roman"/>
          <w:sz w:val="24"/>
          <w:szCs w:val="24"/>
          <w:lang w:val="en-US"/>
        </w:rPr>
        <w:t>s</w:t>
      </w:r>
      <w:r w:rsidRPr="00104CC3">
        <w:rPr>
          <w:rFonts w:ascii="Times New Roman" w:hAnsi="Times New Roman" w:cs="Times New Roman"/>
          <w:sz w:val="24"/>
          <w:szCs w:val="24"/>
          <w:lang w:val="en-US"/>
        </w:rPr>
        <w:t xml:space="preserve"> inequality and inequity and suffering all the indignity of being regarded as poor and hopeless. </w:t>
      </w:r>
      <w:r>
        <w:rPr>
          <w:rFonts w:ascii="Times New Roman" w:hAnsi="Times New Roman" w:cs="Times New Roman"/>
          <w:sz w:val="24"/>
          <w:szCs w:val="24"/>
          <w:lang w:val="en-US"/>
        </w:rPr>
        <w:t>B</w:t>
      </w:r>
      <w:r w:rsidRPr="00104CC3">
        <w:rPr>
          <w:rFonts w:ascii="Times New Roman" w:hAnsi="Times New Roman" w:cs="Times New Roman"/>
          <w:sz w:val="24"/>
          <w:szCs w:val="24"/>
          <w:lang w:val="en-US"/>
        </w:rPr>
        <w:t>asically the very first challenge confronting sustainable development is how to eradicate poverty.</w:t>
      </w:r>
      <w:r>
        <w:rPr>
          <w:rFonts w:ascii="Times New Roman" w:hAnsi="Times New Roman" w:cs="Times New Roman"/>
          <w:sz w:val="24"/>
          <w:szCs w:val="24"/>
          <w:lang w:val="en-US"/>
        </w:rPr>
        <w:t xml:space="preserve"> As a challenge confronting government, it can prove persistent and teasing especially where economic growth is accompanied by growth in inequalities. Where this happens people who become less poor remain disgruntled because they turn their attention to the very rich. Thus the problem turns into the issue of the gap between the rich and the poor rather than poverty as such. </w:t>
      </w:r>
    </w:p>
    <w:p w:rsidR="00F11A67" w:rsidRPr="00104CC3" w:rsidRDefault="00F11A67" w:rsidP="00F11A67">
      <w:pPr>
        <w:spacing w:after="0" w:line="240" w:lineRule="auto"/>
        <w:jc w:val="both"/>
        <w:rPr>
          <w:rFonts w:ascii="Times New Roman" w:eastAsia="Times New Roman" w:hAnsi="Times New Roman" w:cs="Times New Roman"/>
          <w:sz w:val="24"/>
          <w:szCs w:val="24"/>
          <w:lang w:val="en-US"/>
        </w:rPr>
      </w:pPr>
    </w:p>
    <w:p w:rsidR="00F11A67" w:rsidRDefault="00F11A67" w:rsidP="00F11A67">
      <w:pPr>
        <w:pStyle w:val="NormalWeb"/>
        <w:spacing w:after="0"/>
        <w:ind w:firstLine="720"/>
        <w:jc w:val="both"/>
        <w:rPr>
          <w:rFonts w:ascii="Times New Roman" w:hAnsi="Times New Roman"/>
          <w:color w:val="000000"/>
        </w:rPr>
      </w:pPr>
      <w:r w:rsidRPr="00C8031F">
        <w:rPr>
          <w:rFonts w:ascii="Times New Roman" w:hAnsi="Times New Roman"/>
          <w:b/>
          <w:color w:val="333333"/>
          <w:lang w:val="en-US" w:eastAsia="en-US"/>
        </w:rPr>
        <w:t xml:space="preserve">The challenge of </w:t>
      </w:r>
      <w:r w:rsidRPr="00C8031F">
        <w:rPr>
          <w:rFonts w:ascii="Times New Roman" w:hAnsi="Times New Roman"/>
          <w:b/>
          <w:lang w:val="en-US"/>
        </w:rPr>
        <w:t xml:space="preserve">how to achieve social sustainability: </w:t>
      </w:r>
      <w:r w:rsidRPr="00C8031F">
        <w:rPr>
          <w:rFonts w:ascii="Times New Roman" w:hAnsi="Times New Roman"/>
          <w:lang w:val="en-US"/>
        </w:rPr>
        <w:t xml:space="preserve">Social sustainability can be a very ambiguous huge undertaking because it covers almost all aspects of human life. Even poverty itself is a big social issue. To deal with ensuring social sustainability one has to address issues related to equity and equality, social cohesion, social inclusion, shelter, education, health, youth engagement and employment, engaging the elderly, gender and advancement of women in social economic and political life, migration, population and demographic growth and dynamics, social diversity etc. Each of these is a huge topic in itself and would require big </w:t>
      </w:r>
      <w:r>
        <w:rPr>
          <w:rFonts w:ascii="Times New Roman" w:hAnsi="Times New Roman"/>
          <w:lang w:val="en-US"/>
        </w:rPr>
        <w:t xml:space="preserve">policy and </w:t>
      </w:r>
      <w:r w:rsidRPr="00C8031F">
        <w:rPr>
          <w:rFonts w:ascii="Times New Roman" w:hAnsi="Times New Roman"/>
          <w:lang w:val="en-US"/>
        </w:rPr>
        <w:t xml:space="preserve">strategic actions to address it. </w:t>
      </w:r>
    </w:p>
    <w:p w:rsidR="00F11A67" w:rsidRDefault="00F11A67" w:rsidP="00F11A67">
      <w:pPr>
        <w:pStyle w:val="NormalWeb"/>
        <w:spacing w:after="0"/>
        <w:ind w:firstLine="720"/>
        <w:jc w:val="both"/>
        <w:rPr>
          <w:rFonts w:ascii="Times New Roman" w:hAnsi="Times New Roman"/>
          <w:lang w:val="en-US"/>
        </w:rPr>
      </w:pPr>
    </w:p>
    <w:p w:rsidR="00F11A67" w:rsidRDefault="00F11A67" w:rsidP="00F11A67">
      <w:pPr>
        <w:pStyle w:val="NormalWeb"/>
        <w:spacing w:after="0"/>
        <w:ind w:firstLine="720"/>
        <w:jc w:val="both"/>
        <w:rPr>
          <w:rFonts w:ascii="Times New Roman" w:hAnsi="Times New Roman"/>
          <w:lang w:val="en-US"/>
        </w:rPr>
      </w:pPr>
      <w:r w:rsidRPr="007E4343">
        <w:rPr>
          <w:rFonts w:ascii="Times New Roman" w:hAnsi="Times New Roman"/>
          <w:b/>
          <w:lang w:val="en-US"/>
        </w:rPr>
        <w:t xml:space="preserve">The challenge of how to achieve environmental </w:t>
      </w:r>
      <w:r w:rsidR="00C7304B" w:rsidRPr="007E4343">
        <w:rPr>
          <w:rFonts w:ascii="Times New Roman" w:hAnsi="Times New Roman"/>
          <w:b/>
          <w:lang w:val="en-US"/>
        </w:rPr>
        <w:t>sustainability:</w:t>
      </w:r>
      <w:r w:rsidR="00C7304B" w:rsidRPr="00E3473C">
        <w:rPr>
          <w:rFonts w:ascii="Times New Roman" w:hAnsi="Times New Roman"/>
          <w:lang w:val="en-US"/>
        </w:rPr>
        <w:t xml:space="preserve"> Sustaining</w:t>
      </w:r>
      <w:r w:rsidRPr="00E3473C">
        <w:rPr>
          <w:rFonts w:ascii="Times New Roman" w:hAnsi="Times New Roman"/>
          <w:lang w:val="en-US"/>
        </w:rPr>
        <w:t xml:space="preserve"> the environment such that current generations do not create environmental conditions that will be untenable for the future generations is a complex thing and it touches </w:t>
      </w:r>
      <w:r w:rsidR="00C7304B">
        <w:rPr>
          <w:rFonts w:ascii="Times New Roman" w:hAnsi="Times New Roman"/>
          <w:lang w:val="en-US"/>
        </w:rPr>
        <w:t xml:space="preserve">not only on environment but also </w:t>
      </w:r>
      <w:r w:rsidRPr="00E3473C">
        <w:rPr>
          <w:rFonts w:ascii="Times New Roman" w:hAnsi="Times New Roman"/>
          <w:lang w:val="en-US"/>
        </w:rPr>
        <w:t xml:space="preserve">very much on issues of poverty eradication as well as on those related to social </w:t>
      </w:r>
      <w:r w:rsidR="00A02F6F">
        <w:rPr>
          <w:rFonts w:ascii="Times New Roman" w:hAnsi="Times New Roman"/>
          <w:lang w:val="en-US"/>
        </w:rPr>
        <w:t xml:space="preserve">and economic </w:t>
      </w:r>
      <w:r w:rsidRPr="00E3473C">
        <w:rPr>
          <w:rFonts w:ascii="Times New Roman" w:hAnsi="Times New Roman"/>
          <w:lang w:val="en-US"/>
        </w:rPr>
        <w:t xml:space="preserve">sustainability. </w:t>
      </w:r>
      <w:r w:rsidR="00A02F6F">
        <w:rPr>
          <w:rFonts w:ascii="Times New Roman" w:hAnsi="Times New Roman"/>
          <w:lang w:val="en-US"/>
        </w:rPr>
        <w:t>For example;</w:t>
      </w:r>
    </w:p>
    <w:p w:rsidR="00F11A67" w:rsidRDefault="00F11A67" w:rsidP="00F11A67">
      <w:pPr>
        <w:pStyle w:val="NormalWeb"/>
        <w:spacing w:after="0"/>
        <w:ind w:firstLine="720"/>
        <w:jc w:val="both"/>
        <w:rPr>
          <w:rFonts w:ascii="Times New Roman" w:hAnsi="Times New Roman"/>
          <w:lang w:val="en-US"/>
        </w:rPr>
      </w:pPr>
    </w:p>
    <w:p w:rsidR="001635CC" w:rsidRDefault="00F11A67" w:rsidP="001635CC">
      <w:pPr>
        <w:ind w:left="1080" w:right="1556"/>
        <w:jc w:val="both"/>
        <w:rPr>
          <w:rFonts w:ascii="Times New Roman" w:hAnsi="Times New Roman" w:cs="Times New Roman"/>
          <w:sz w:val="20"/>
          <w:szCs w:val="20"/>
        </w:rPr>
      </w:pPr>
      <w:r w:rsidRPr="004B500F">
        <w:rPr>
          <w:rFonts w:ascii="Times New Roman" w:hAnsi="Times New Roman" w:cs="Times New Roman"/>
          <w:sz w:val="20"/>
          <w:szCs w:val="20"/>
        </w:rPr>
        <w:t>“</w:t>
      </w:r>
      <w:r w:rsidR="00A02F6F" w:rsidRPr="00A02F6F">
        <w:rPr>
          <w:rFonts w:ascii="Times New Roman" w:hAnsi="Times New Roman" w:cs="Times New Roman"/>
          <w:sz w:val="20"/>
          <w:szCs w:val="20"/>
        </w:rPr>
        <w:t xml:space="preserve">As an emerging economy, Mexico </w:t>
      </w:r>
      <w:r w:rsidR="00A02F6F">
        <w:rPr>
          <w:rFonts w:ascii="Times New Roman" w:hAnsi="Times New Roman" w:cs="Times New Roman"/>
          <w:sz w:val="20"/>
          <w:szCs w:val="20"/>
        </w:rPr>
        <w:t>has to confront difficult trade</w:t>
      </w:r>
      <w:r w:rsidR="00A02F6F" w:rsidRPr="00A02F6F">
        <w:rPr>
          <w:rFonts w:ascii="Times New Roman" w:hAnsi="Times New Roman" w:cs="Times New Roman"/>
          <w:sz w:val="20"/>
          <w:szCs w:val="20"/>
        </w:rPr>
        <w:t>offs in pursuing its economic, social and environmental goals. Nevertheless, Mexico has strengthened its environmental policies and institutions and increased public investment in environmentally related infrastructure. Significant progress has been achieved in improving the environmental quality of life. However, environmentally related policies have often involved indirect subsidies to help the poor - for example, lower prices for energy and water - rather than direct social transfers. This approach has not always been effective for achieving its main policy goals. Thus there is considerable scope to rebalance the policy mix and to promote the transition to a socially inclusive form of green growth in a more effective, efficient and equitable manner.</w:t>
      </w:r>
      <w:r w:rsidRPr="004B500F">
        <w:rPr>
          <w:rFonts w:ascii="Times New Roman" w:hAnsi="Times New Roman" w:cs="Times New Roman"/>
          <w:sz w:val="20"/>
          <w:szCs w:val="20"/>
        </w:rPr>
        <w:t>” (</w:t>
      </w:r>
      <w:r w:rsidR="00A02F6F">
        <w:rPr>
          <w:rFonts w:ascii="Times New Roman" w:hAnsi="Times New Roman" w:cs="Times New Roman"/>
          <w:sz w:val="20"/>
          <w:szCs w:val="20"/>
        </w:rPr>
        <w:t>OECD Environmental performance Reviews 2013</w:t>
      </w:r>
      <w:r w:rsidRPr="004B500F">
        <w:rPr>
          <w:rFonts w:ascii="Times New Roman" w:hAnsi="Times New Roman" w:cs="Times New Roman"/>
          <w:sz w:val="20"/>
          <w:szCs w:val="20"/>
        </w:rPr>
        <w:t>)</w:t>
      </w:r>
    </w:p>
    <w:p w:rsidR="001635CC" w:rsidRPr="00E35028" w:rsidRDefault="001635CC" w:rsidP="001635CC">
      <w:pPr>
        <w:ind w:right="1556"/>
        <w:jc w:val="both"/>
        <w:rPr>
          <w:rFonts w:ascii="Times New Roman" w:hAnsi="Times New Roman" w:cs="Times New Roman"/>
          <w:sz w:val="24"/>
          <w:szCs w:val="24"/>
        </w:rPr>
      </w:pPr>
      <w:r w:rsidRPr="00E35028">
        <w:rPr>
          <w:rFonts w:ascii="Times New Roman" w:hAnsi="Times New Roman" w:cs="Times New Roman"/>
          <w:sz w:val="24"/>
          <w:szCs w:val="24"/>
        </w:rPr>
        <w:t xml:space="preserve">This poses a big challenge for </w:t>
      </w:r>
      <w:r w:rsidR="00C7304B">
        <w:rPr>
          <w:rFonts w:ascii="Times New Roman" w:hAnsi="Times New Roman" w:cs="Times New Roman"/>
          <w:sz w:val="24"/>
          <w:szCs w:val="24"/>
        </w:rPr>
        <w:t>citiesthat</w:t>
      </w:r>
      <w:r w:rsidR="00B57A89">
        <w:rPr>
          <w:rFonts w:ascii="Times New Roman" w:hAnsi="Times New Roman" w:cs="Times New Roman"/>
          <w:sz w:val="24"/>
          <w:szCs w:val="24"/>
        </w:rPr>
        <w:t xml:space="preserve"> must engineer</w:t>
      </w:r>
      <w:r w:rsidRPr="00E35028">
        <w:rPr>
          <w:rFonts w:ascii="Times New Roman" w:hAnsi="Times New Roman" w:cs="Times New Roman"/>
          <w:sz w:val="24"/>
          <w:szCs w:val="24"/>
        </w:rPr>
        <w:t xml:space="preserve"> ec</w:t>
      </w:r>
      <w:r w:rsidR="00B57A89">
        <w:rPr>
          <w:rFonts w:ascii="Times New Roman" w:hAnsi="Times New Roman" w:cs="Times New Roman"/>
          <w:sz w:val="24"/>
          <w:szCs w:val="24"/>
        </w:rPr>
        <w:t>onomic growth, fighting poverty and create</w:t>
      </w:r>
      <w:r w:rsidRPr="00E35028">
        <w:rPr>
          <w:rFonts w:ascii="Times New Roman" w:hAnsi="Times New Roman" w:cs="Times New Roman"/>
          <w:sz w:val="24"/>
          <w:szCs w:val="24"/>
        </w:rPr>
        <w:t xml:space="preserve"> social equity </w:t>
      </w:r>
      <w:r w:rsidR="00B57A89">
        <w:rPr>
          <w:rFonts w:ascii="Times New Roman" w:hAnsi="Times New Roman" w:cs="Times New Roman"/>
          <w:sz w:val="24"/>
          <w:szCs w:val="24"/>
        </w:rPr>
        <w:t>leaving</w:t>
      </w:r>
      <w:r w:rsidRPr="00E35028">
        <w:rPr>
          <w:rFonts w:ascii="Times New Roman" w:hAnsi="Times New Roman" w:cs="Times New Roman"/>
          <w:sz w:val="24"/>
          <w:szCs w:val="24"/>
        </w:rPr>
        <w:t xml:space="preserve"> no one behind</w:t>
      </w:r>
      <w:r w:rsidR="00B57A89">
        <w:rPr>
          <w:rFonts w:ascii="Times New Roman" w:hAnsi="Times New Roman" w:cs="Times New Roman"/>
          <w:sz w:val="24"/>
          <w:szCs w:val="24"/>
        </w:rPr>
        <w:t xml:space="preserve"> All this must</w:t>
      </w:r>
      <w:r w:rsidRPr="00E35028">
        <w:rPr>
          <w:rFonts w:ascii="Times New Roman" w:hAnsi="Times New Roman" w:cs="Times New Roman"/>
          <w:sz w:val="24"/>
          <w:szCs w:val="24"/>
        </w:rPr>
        <w:t xml:space="preserve"> at the same time balance with environmental sustainability to </w:t>
      </w:r>
      <w:r w:rsidR="00950300">
        <w:rPr>
          <w:rFonts w:ascii="Times New Roman" w:hAnsi="Times New Roman" w:cs="Times New Roman"/>
          <w:sz w:val="24"/>
          <w:szCs w:val="24"/>
        </w:rPr>
        <w:t>ensure</w:t>
      </w:r>
      <w:r w:rsidRPr="00E35028">
        <w:rPr>
          <w:rFonts w:ascii="Times New Roman" w:hAnsi="Times New Roman" w:cs="Times New Roman"/>
          <w:sz w:val="24"/>
          <w:szCs w:val="24"/>
        </w:rPr>
        <w:t xml:space="preserve"> that actions of today’s generation do not jeopardise the survival of the future one</w:t>
      </w:r>
      <w:r w:rsidR="00C7304B">
        <w:rPr>
          <w:rFonts w:ascii="Times New Roman" w:hAnsi="Times New Roman" w:cs="Times New Roman"/>
          <w:sz w:val="24"/>
          <w:szCs w:val="24"/>
        </w:rPr>
        <w:t>s</w:t>
      </w:r>
      <w:r w:rsidRPr="00E35028">
        <w:rPr>
          <w:rFonts w:ascii="Times New Roman" w:hAnsi="Times New Roman" w:cs="Times New Roman"/>
          <w:sz w:val="24"/>
          <w:szCs w:val="24"/>
        </w:rPr>
        <w:t xml:space="preserve">. </w:t>
      </w:r>
    </w:p>
    <w:p w:rsidR="00F11A67" w:rsidRDefault="00F11A67" w:rsidP="00F11A67">
      <w:pPr>
        <w:pStyle w:val="NormalWeb"/>
        <w:tabs>
          <w:tab w:val="left" w:pos="15480"/>
        </w:tabs>
        <w:spacing w:after="0"/>
        <w:ind w:right="26" w:firstLine="720"/>
        <w:jc w:val="both"/>
        <w:rPr>
          <w:rFonts w:ascii="Times New Roman" w:hAnsi="Times New Roman"/>
          <w:lang w:val="en-US"/>
        </w:rPr>
      </w:pPr>
      <w:r>
        <w:rPr>
          <w:rFonts w:ascii="Times New Roman" w:hAnsi="Times New Roman"/>
          <w:b/>
          <w:lang w:val="en-US"/>
        </w:rPr>
        <w:t>The challenge of h</w:t>
      </w:r>
      <w:r w:rsidRPr="00E3473C">
        <w:rPr>
          <w:rFonts w:ascii="Times New Roman" w:hAnsi="Times New Roman"/>
          <w:b/>
          <w:lang w:val="en-US"/>
        </w:rPr>
        <w:t xml:space="preserve">ow to integrate </w:t>
      </w:r>
      <w:r>
        <w:rPr>
          <w:rFonts w:ascii="Times New Roman" w:hAnsi="Times New Roman"/>
          <w:b/>
          <w:lang w:val="en-US"/>
        </w:rPr>
        <w:t xml:space="preserve">and streamline </w:t>
      </w:r>
      <w:r w:rsidRPr="00E3473C">
        <w:rPr>
          <w:rFonts w:ascii="Times New Roman" w:hAnsi="Times New Roman"/>
          <w:b/>
          <w:lang w:val="en-US"/>
        </w:rPr>
        <w:t>the three pil</w:t>
      </w:r>
      <w:r>
        <w:rPr>
          <w:rFonts w:ascii="Times New Roman" w:hAnsi="Times New Roman"/>
          <w:b/>
          <w:lang w:val="en-US"/>
        </w:rPr>
        <w:t xml:space="preserve">lars of sustainable development in </w:t>
      </w:r>
      <w:r w:rsidR="00B57A89">
        <w:rPr>
          <w:rFonts w:ascii="Times New Roman" w:hAnsi="Times New Roman"/>
          <w:b/>
          <w:lang w:val="en-US"/>
        </w:rPr>
        <w:t>city</w:t>
      </w:r>
      <w:r>
        <w:rPr>
          <w:rFonts w:ascii="Times New Roman" w:hAnsi="Times New Roman"/>
          <w:b/>
          <w:lang w:val="en-US"/>
        </w:rPr>
        <w:t xml:space="preserve"> policies and strategies:</w:t>
      </w:r>
      <w:r w:rsidRPr="00226405">
        <w:rPr>
          <w:rFonts w:ascii="Times New Roman" w:hAnsi="Times New Roman"/>
          <w:lang w:val="en-US"/>
        </w:rPr>
        <w:t xml:space="preserve"> Then there is the teasing</w:t>
      </w:r>
      <w:r>
        <w:rPr>
          <w:rFonts w:ascii="Times New Roman" w:hAnsi="Times New Roman"/>
          <w:lang w:val="en-US"/>
        </w:rPr>
        <w:t>challenge</w:t>
      </w:r>
      <w:r w:rsidRPr="00E3473C">
        <w:rPr>
          <w:rFonts w:ascii="Times New Roman" w:hAnsi="Times New Roman"/>
          <w:lang w:val="en-US"/>
        </w:rPr>
        <w:t xml:space="preserve"> related </w:t>
      </w:r>
      <w:r>
        <w:rPr>
          <w:rFonts w:ascii="Times New Roman" w:hAnsi="Times New Roman"/>
          <w:lang w:val="en-US"/>
        </w:rPr>
        <w:t xml:space="preserve">to </w:t>
      </w:r>
      <w:r w:rsidRPr="00E3473C">
        <w:rPr>
          <w:rFonts w:ascii="Times New Roman" w:hAnsi="Times New Roman"/>
          <w:lang w:val="en-US"/>
        </w:rPr>
        <w:t>how to integrate the three pillars of sustainable development</w:t>
      </w:r>
      <w:r>
        <w:rPr>
          <w:rFonts w:ascii="Times New Roman" w:hAnsi="Times New Roman"/>
          <w:lang w:val="en-US"/>
        </w:rPr>
        <w:t xml:space="preserve"> and mainstream them into </w:t>
      </w:r>
      <w:r w:rsidR="00C7304B">
        <w:rPr>
          <w:rFonts w:ascii="Times New Roman" w:hAnsi="Times New Roman"/>
          <w:lang w:val="en-US"/>
        </w:rPr>
        <w:t xml:space="preserve">City </w:t>
      </w:r>
      <w:r w:rsidR="00C7304B">
        <w:rPr>
          <w:rFonts w:ascii="Times New Roman" w:hAnsi="Times New Roman"/>
          <w:lang w:val="en-US"/>
        </w:rPr>
        <w:lastRenderedPageBreak/>
        <w:t xml:space="preserve">level </w:t>
      </w:r>
      <w:r>
        <w:rPr>
          <w:rFonts w:ascii="Times New Roman" w:hAnsi="Times New Roman"/>
          <w:lang w:val="en-US"/>
        </w:rPr>
        <w:t xml:space="preserve">local development policies and strategies. The UN General Assembly resolution clearly states that </w:t>
      </w:r>
    </w:p>
    <w:p w:rsidR="00F11A67" w:rsidRPr="00226405" w:rsidRDefault="00F11A67" w:rsidP="00F11A67">
      <w:pPr>
        <w:pStyle w:val="NormalWeb"/>
        <w:tabs>
          <w:tab w:val="left" w:pos="15480"/>
        </w:tabs>
        <w:spacing w:after="0"/>
        <w:ind w:left="1080" w:right="1556"/>
        <w:jc w:val="both"/>
        <w:rPr>
          <w:rFonts w:ascii="Times New Roman" w:hAnsi="Times New Roman"/>
          <w:sz w:val="20"/>
          <w:szCs w:val="20"/>
          <w:lang w:val="en-US"/>
        </w:rPr>
      </w:pPr>
      <w:r w:rsidRPr="00226405">
        <w:rPr>
          <w:rFonts w:ascii="Times New Roman" w:hAnsi="Times New Roman"/>
          <w:sz w:val="20"/>
          <w:szCs w:val="20"/>
          <w:lang w:val="en-US"/>
        </w:rPr>
        <w:t xml:space="preserve">“The challenges and commitments contained in these major conferences and summits are interrelated and call for integrated solutions. To address them effectively, a new approach is needed. Sustainable development recognizes that eradicating poverty in all its forms and dimensions, combatting inequality within and among countries, preserving the planet, creating sustained, inclusive and sustainable economic growth and fostering social inclusion are linked to each other and are interdependent”. </w:t>
      </w:r>
    </w:p>
    <w:p w:rsidR="00F11A67" w:rsidRDefault="00F11A67" w:rsidP="00F11A67">
      <w:pPr>
        <w:pStyle w:val="NormalWeb"/>
        <w:tabs>
          <w:tab w:val="left" w:pos="15480"/>
        </w:tabs>
        <w:spacing w:after="0"/>
        <w:ind w:right="26"/>
        <w:jc w:val="both"/>
        <w:rPr>
          <w:rFonts w:ascii="Times New Roman" w:hAnsi="Times New Roman"/>
          <w:lang w:val="en-US"/>
        </w:rPr>
      </w:pPr>
    </w:p>
    <w:p w:rsidR="00705BB9" w:rsidRDefault="00EA2A8A" w:rsidP="000D6C82">
      <w:pPr>
        <w:pStyle w:val="NormalWeb"/>
        <w:tabs>
          <w:tab w:val="left" w:pos="15480"/>
        </w:tabs>
        <w:spacing w:after="0"/>
        <w:ind w:right="26" w:firstLine="720"/>
        <w:jc w:val="both"/>
        <w:rPr>
          <w:rFonts w:ascii="Times New Roman" w:hAnsi="Times New Roman"/>
          <w:lang w:val="en-US"/>
        </w:rPr>
      </w:pPr>
      <w:r>
        <w:rPr>
          <w:rFonts w:ascii="Times New Roman" w:hAnsi="Times New Roman"/>
          <w:lang w:val="en-US"/>
        </w:rPr>
        <w:t>E</w:t>
      </w:r>
      <w:r w:rsidR="00F11A67" w:rsidRPr="00E3473C">
        <w:rPr>
          <w:rFonts w:ascii="Times New Roman" w:hAnsi="Times New Roman"/>
          <w:lang w:val="en-US"/>
        </w:rPr>
        <w:t>ach pillar being treated alone is likely to be unsuccessful. But even if</w:t>
      </w:r>
      <w:r w:rsidR="00F11A67">
        <w:rPr>
          <w:rFonts w:ascii="Times New Roman" w:hAnsi="Times New Roman"/>
          <w:lang w:val="en-US"/>
        </w:rPr>
        <w:t>,</w:t>
      </w:r>
      <w:r w:rsidR="00F11A67" w:rsidRPr="00E3473C">
        <w:rPr>
          <w:rFonts w:ascii="Times New Roman" w:hAnsi="Times New Roman"/>
          <w:lang w:val="en-US"/>
        </w:rPr>
        <w:t xml:space="preserve"> to some measure</w:t>
      </w:r>
      <w:r w:rsidR="00F11A67">
        <w:rPr>
          <w:rFonts w:ascii="Times New Roman" w:hAnsi="Times New Roman"/>
          <w:lang w:val="en-US"/>
        </w:rPr>
        <w:t>,</w:t>
      </w:r>
      <w:r w:rsidR="00F11A67" w:rsidRPr="00E3473C">
        <w:rPr>
          <w:rFonts w:ascii="Times New Roman" w:hAnsi="Times New Roman"/>
          <w:lang w:val="en-US"/>
        </w:rPr>
        <w:t xml:space="preserve"> it succeeded it would not be sustainable because any shortfalls in one pillar easily causes faults in the others. </w:t>
      </w:r>
      <w:r w:rsidR="00F11A67">
        <w:rPr>
          <w:rFonts w:ascii="Times New Roman" w:hAnsi="Times New Roman"/>
          <w:lang w:val="en-US"/>
        </w:rPr>
        <w:t>A</w:t>
      </w:r>
      <w:r w:rsidR="00F11A67" w:rsidRPr="00E3473C">
        <w:rPr>
          <w:rFonts w:ascii="Times New Roman" w:hAnsi="Times New Roman"/>
          <w:lang w:val="en-US"/>
        </w:rPr>
        <w:t>ddress</w:t>
      </w:r>
      <w:r w:rsidR="00F11A67">
        <w:rPr>
          <w:rFonts w:ascii="Times New Roman" w:hAnsi="Times New Roman"/>
          <w:lang w:val="en-US"/>
        </w:rPr>
        <w:t>ing</w:t>
      </w:r>
      <w:r w:rsidR="00F11A67" w:rsidRPr="00E3473C">
        <w:rPr>
          <w:rFonts w:ascii="Times New Roman" w:hAnsi="Times New Roman"/>
          <w:lang w:val="en-US"/>
        </w:rPr>
        <w:t xml:space="preserve"> issues of the environment without addressing issues of poverty would not yield sustainable positive results. </w:t>
      </w:r>
      <w:r w:rsidR="00F56221">
        <w:rPr>
          <w:rFonts w:ascii="Times New Roman" w:hAnsi="Times New Roman"/>
          <w:lang w:val="en-US"/>
        </w:rPr>
        <w:t>Or achieving</w:t>
      </w:r>
      <w:r w:rsidR="00F065F0">
        <w:rPr>
          <w:rFonts w:ascii="Times New Roman" w:hAnsi="Times New Roman"/>
          <w:lang w:val="en-US"/>
        </w:rPr>
        <w:t xml:space="preserve"> the goal on education without addressing investment, job creation and unemployment can easily result into large numbers of unemployed youth which in turn can cause social unrest and other problems. </w:t>
      </w:r>
      <w:r w:rsidR="009C60C2">
        <w:rPr>
          <w:rFonts w:ascii="Times New Roman" w:hAnsi="Times New Roman"/>
          <w:lang w:val="en-US"/>
        </w:rPr>
        <w:t xml:space="preserve">The challenges pointed out above, to be effectively addressed will need effective city governance. </w:t>
      </w:r>
    </w:p>
    <w:p w:rsidR="000D6C82" w:rsidRPr="000D6C82" w:rsidRDefault="000D6C82" w:rsidP="000D6C82">
      <w:pPr>
        <w:pStyle w:val="NormalWeb"/>
        <w:tabs>
          <w:tab w:val="left" w:pos="15480"/>
        </w:tabs>
        <w:spacing w:after="0"/>
        <w:ind w:right="26" w:firstLine="720"/>
        <w:jc w:val="both"/>
        <w:rPr>
          <w:rFonts w:ascii="Times New Roman" w:hAnsi="Times New Roman"/>
          <w:lang w:val="en-US"/>
        </w:rPr>
      </w:pPr>
    </w:p>
    <w:p w:rsidR="00140F31" w:rsidRPr="00FD1D3C" w:rsidRDefault="00163AF2" w:rsidP="002A1D30">
      <w:pPr>
        <w:contextualSpacing/>
        <w:jc w:val="both"/>
        <w:rPr>
          <w:rFonts w:ascii="Times New Roman" w:eastAsia="Times New Roman" w:hAnsi="Times New Roman" w:cs="Times New Roman"/>
          <w:b/>
          <w:sz w:val="28"/>
          <w:szCs w:val="28"/>
          <w:lang w:val="en-US"/>
        </w:rPr>
      </w:pPr>
      <w:r w:rsidRPr="00FD1D3C">
        <w:rPr>
          <w:rFonts w:ascii="Times New Roman" w:eastAsia="Times New Roman" w:hAnsi="Times New Roman" w:cs="Times New Roman"/>
          <w:b/>
          <w:sz w:val="28"/>
          <w:szCs w:val="28"/>
          <w:lang w:val="en-US"/>
        </w:rPr>
        <w:t>1.2</w:t>
      </w:r>
      <w:r w:rsidR="00E633C6" w:rsidRPr="00FD1D3C">
        <w:rPr>
          <w:rFonts w:ascii="Times New Roman" w:eastAsia="Times New Roman" w:hAnsi="Times New Roman" w:cs="Times New Roman"/>
          <w:b/>
          <w:sz w:val="28"/>
          <w:szCs w:val="28"/>
          <w:lang w:val="en-US"/>
        </w:rPr>
        <w:t xml:space="preserve">: </w:t>
      </w:r>
      <w:r w:rsidR="00BF1E63">
        <w:rPr>
          <w:rFonts w:ascii="Times New Roman" w:eastAsia="Times New Roman" w:hAnsi="Times New Roman" w:cs="Times New Roman"/>
          <w:b/>
          <w:sz w:val="28"/>
          <w:szCs w:val="28"/>
          <w:lang w:val="en-US"/>
        </w:rPr>
        <w:t>C</w:t>
      </w:r>
      <w:r w:rsidR="00F07734" w:rsidRPr="00FD1D3C">
        <w:rPr>
          <w:rFonts w:ascii="Times New Roman" w:eastAsia="Times New Roman" w:hAnsi="Times New Roman" w:cs="Times New Roman"/>
          <w:b/>
          <w:sz w:val="28"/>
          <w:szCs w:val="28"/>
          <w:lang w:val="en-US"/>
        </w:rPr>
        <w:t xml:space="preserve">ities must deliver on each </w:t>
      </w:r>
      <w:proofErr w:type="gramStart"/>
      <w:r w:rsidR="00F07734" w:rsidRPr="00FD1D3C">
        <w:rPr>
          <w:rFonts w:ascii="Times New Roman" w:eastAsia="Times New Roman" w:hAnsi="Times New Roman" w:cs="Times New Roman"/>
          <w:b/>
          <w:sz w:val="28"/>
          <w:szCs w:val="28"/>
          <w:lang w:val="en-US"/>
        </w:rPr>
        <w:t>SDGs</w:t>
      </w:r>
      <w:proofErr w:type="gramEnd"/>
    </w:p>
    <w:p w:rsidR="00140F31" w:rsidRPr="00CD12CA" w:rsidRDefault="00140F31" w:rsidP="002A1D30">
      <w:pPr>
        <w:contextualSpacing/>
        <w:jc w:val="both"/>
        <w:rPr>
          <w:rFonts w:ascii="Times New Roman" w:eastAsia="Times New Roman" w:hAnsi="Times New Roman" w:cs="Times New Roman"/>
          <w:sz w:val="28"/>
          <w:szCs w:val="28"/>
          <w:lang w:val="en-US"/>
        </w:rPr>
      </w:pPr>
    </w:p>
    <w:p w:rsidR="007E6C12" w:rsidRPr="003251DD" w:rsidRDefault="007E6C12" w:rsidP="007E6C12">
      <w:pPr>
        <w:spacing w:after="150" w:line="240" w:lineRule="auto"/>
        <w:jc w:val="both"/>
        <w:rPr>
          <w:rFonts w:ascii="Times New Roman" w:eastAsia="Times New Roman" w:hAnsi="Times New Roman" w:cs="Times New Roman"/>
          <w:sz w:val="24"/>
          <w:szCs w:val="24"/>
        </w:rPr>
      </w:pPr>
      <w:r w:rsidRPr="003251DD">
        <w:rPr>
          <w:rFonts w:ascii="Times New Roman" w:eastAsia="Times New Roman" w:hAnsi="Times New Roman" w:cs="Times New Roman"/>
          <w:sz w:val="24"/>
          <w:szCs w:val="24"/>
        </w:rPr>
        <w:t>Lo</w:t>
      </w:r>
      <w:r w:rsidR="00284F75" w:rsidRPr="003251DD">
        <w:rPr>
          <w:rFonts w:ascii="Times New Roman" w:eastAsia="Times New Roman" w:hAnsi="Times New Roman" w:cs="Times New Roman"/>
          <w:sz w:val="24"/>
          <w:szCs w:val="24"/>
        </w:rPr>
        <w:t xml:space="preserve">oking at the 17 SDGs, </w:t>
      </w:r>
      <w:r w:rsidRPr="003251DD">
        <w:rPr>
          <w:rFonts w:ascii="Times New Roman" w:eastAsia="Times New Roman" w:hAnsi="Times New Roman" w:cs="Times New Roman"/>
          <w:sz w:val="24"/>
          <w:szCs w:val="24"/>
        </w:rPr>
        <w:t>each of them will require effectiveness of service delivery at local level to be achieved</w:t>
      </w:r>
      <w:r w:rsidR="00CD0187" w:rsidRPr="003251DD">
        <w:rPr>
          <w:rFonts w:ascii="Times New Roman" w:eastAsia="Times New Roman" w:hAnsi="Times New Roman" w:cs="Times New Roman"/>
          <w:sz w:val="24"/>
          <w:szCs w:val="24"/>
        </w:rPr>
        <w:t xml:space="preserve"> (see diagram bellow)</w:t>
      </w:r>
      <w:r w:rsidRPr="003251DD">
        <w:rPr>
          <w:rFonts w:ascii="Times New Roman" w:eastAsia="Times New Roman" w:hAnsi="Times New Roman" w:cs="Times New Roman"/>
          <w:sz w:val="24"/>
          <w:szCs w:val="24"/>
        </w:rPr>
        <w:t xml:space="preserve">. </w:t>
      </w:r>
    </w:p>
    <w:p w:rsidR="007E6C12" w:rsidRPr="00CD12CA" w:rsidRDefault="007E6C12" w:rsidP="007E6C12">
      <w:pPr>
        <w:spacing w:after="0" w:line="240" w:lineRule="auto"/>
        <w:rPr>
          <w:rFonts w:ascii="Times New Roman" w:eastAsia="Calibri" w:hAnsi="Times New Roman" w:cs="Times New Roman"/>
          <w:i/>
          <w:sz w:val="18"/>
          <w:szCs w:val="18"/>
          <w:lang w:val="en-US"/>
        </w:rPr>
      </w:pPr>
      <w:r w:rsidRPr="00CD12CA">
        <w:rPr>
          <w:rFonts w:ascii="Times New Roman" w:eastAsia="Calibri" w:hAnsi="Times New Roman" w:cs="Times New Roman"/>
          <w:i/>
          <w:sz w:val="18"/>
          <w:szCs w:val="18"/>
          <w:lang w:val="en-US"/>
        </w:rPr>
        <w:t>Diagram</w:t>
      </w:r>
      <w:r w:rsidR="00531BD2" w:rsidRPr="00CD12CA">
        <w:rPr>
          <w:rFonts w:ascii="Times New Roman" w:eastAsia="Calibri" w:hAnsi="Times New Roman" w:cs="Times New Roman"/>
          <w:i/>
          <w:sz w:val="18"/>
          <w:szCs w:val="18"/>
          <w:lang w:val="en-US"/>
        </w:rPr>
        <w:t xml:space="preserve"> 4</w:t>
      </w:r>
      <w:r w:rsidRPr="00CD12CA">
        <w:rPr>
          <w:rFonts w:ascii="Times New Roman" w:eastAsia="Calibri" w:hAnsi="Times New Roman" w:cs="Times New Roman"/>
          <w:i/>
          <w:sz w:val="18"/>
          <w:szCs w:val="18"/>
          <w:lang w:val="en-US"/>
        </w:rPr>
        <w:t>: Showing SDGs services linked to them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6"/>
        <w:gridCol w:w="8460"/>
      </w:tblGrid>
      <w:tr w:rsidR="007E6C12" w:rsidRPr="00CD12CA" w:rsidTr="0035575E">
        <w:trPr>
          <w:tblCellSpacing w:w="15" w:type="dxa"/>
        </w:trPr>
        <w:tc>
          <w:tcPr>
            <w:tcW w:w="0" w:type="auto"/>
            <w:shd w:val="clear" w:color="auto" w:fill="1A92B7"/>
            <w:tcMar>
              <w:top w:w="80" w:type="dxa"/>
              <w:left w:w="80" w:type="dxa"/>
              <w:bottom w:w="80" w:type="dxa"/>
              <w:right w:w="80" w:type="dxa"/>
            </w:tcMar>
            <w:hideMark/>
          </w:tcPr>
          <w:p w:rsidR="007E6C12" w:rsidRPr="00CD12CA" w:rsidRDefault="007E6C12" w:rsidP="0035575E">
            <w:pPr>
              <w:spacing w:after="0" w:line="240" w:lineRule="auto"/>
              <w:rPr>
                <w:rFonts w:ascii="Times New Roman" w:eastAsia="Times New Roman" w:hAnsi="Times New Roman" w:cs="Times New Roman"/>
                <w:bCs/>
                <w:color w:val="000000"/>
                <w:sz w:val="18"/>
                <w:szCs w:val="18"/>
                <w:lang w:eastAsia="en-GB"/>
              </w:rPr>
            </w:pPr>
            <w:r w:rsidRPr="00CD12CA">
              <w:rPr>
                <w:rFonts w:ascii="Times New Roman" w:eastAsia="Times New Roman" w:hAnsi="Times New Roman" w:cs="Times New Roman"/>
                <w:bCs/>
                <w:color w:val="000000"/>
                <w:sz w:val="18"/>
                <w:szCs w:val="18"/>
                <w:lang w:eastAsia="en-GB"/>
              </w:rPr>
              <w:t>Goal 1</w:t>
            </w:r>
          </w:p>
        </w:tc>
        <w:tc>
          <w:tcPr>
            <w:tcW w:w="0" w:type="auto"/>
            <w:tcMar>
              <w:top w:w="80" w:type="dxa"/>
              <w:left w:w="80" w:type="dxa"/>
              <w:bottom w:w="80" w:type="dxa"/>
              <w:right w:w="80" w:type="dxa"/>
            </w:tcMar>
            <w:vAlign w:val="center"/>
            <w:hideMark/>
          </w:tcPr>
          <w:p w:rsidR="007E6C12" w:rsidRPr="00CD12CA" w:rsidRDefault="007E6C12" w:rsidP="0060511C">
            <w:pPr>
              <w:spacing w:after="0" w:line="240" w:lineRule="auto"/>
              <w:rPr>
                <w:rFonts w:ascii="Times New Roman" w:eastAsia="Times New Roman" w:hAnsi="Times New Roman" w:cs="Times New Roman"/>
                <w:color w:val="000000"/>
                <w:sz w:val="18"/>
                <w:szCs w:val="18"/>
                <w:lang w:eastAsia="en-GB"/>
              </w:rPr>
            </w:pPr>
            <w:r w:rsidRPr="00CD12CA">
              <w:rPr>
                <w:rFonts w:ascii="Times New Roman" w:eastAsia="Times New Roman" w:hAnsi="Times New Roman" w:cs="Times New Roman"/>
                <w:color w:val="000000"/>
                <w:sz w:val="18"/>
                <w:szCs w:val="18"/>
                <w:lang w:eastAsia="en-GB"/>
              </w:rPr>
              <w:t xml:space="preserve">End poverty in all its forms everywhere:  </w:t>
            </w:r>
            <w:r w:rsidR="0060511C" w:rsidRPr="00CD12CA">
              <w:rPr>
                <w:rFonts w:ascii="Times New Roman" w:eastAsia="Times New Roman" w:hAnsi="Times New Roman" w:cs="Times New Roman"/>
                <w:color w:val="000000"/>
                <w:sz w:val="18"/>
                <w:szCs w:val="18"/>
                <w:lang w:eastAsia="en-GB"/>
              </w:rPr>
              <w:t>Cities governance includes</w:t>
            </w:r>
            <w:r w:rsidRPr="00CD12CA">
              <w:rPr>
                <w:rFonts w:ascii="Times New Roman" w:eastAsia="Times New Roman" w:hAnsi="Times New Roman" w:cs="Times New Roman"/>
                <w:color w:val="000000"/>
                <w:sz w:val="18"/>
                <w:szCs w:val="18"/>
                <w:lang w:eastAsia="en-GB"/>
              </w:rPr>
              <w:t xml:space="preserve"> delivery of services such as: health, education, infrastructure, information, law and order, justice, </w:t>
            </w:r>
            <w:r w:rsidR="0060511C" w:rsidRPr="00CD12CA">
              <w:rPr>
                <w:rFonts w:ascii="Times New Roman" w:eastAsia="Times New Roman" w:hAnsi="Times New Roman" w:cs="Times New Roman"/>
                <w:color w:val="000000"/>
                <w:sz w:val="18"/>
                <w:szCs w:val="18"/>
                <w:lang w:eastAsia="en-GB"/>
              </w:rPr>
              <w:t xml:space="preserve">energy, water, water and sanitation </w:t>
            </w:r>
            <w:r w:rsidRPr="00CD12CA">
              <w:rPr>
                <w:rFonts w:ascii="Times New Roman" w:eastAsia="Times New Roman" w:hAnsi="Times New Roman" w:cs="Times New Roman"/>
                <w:color w:val="000000"/>
                <w:sz w:val="18"/>
                <w:szCs w:val="18"/>
                <w:lang w:eastAsia="en-GB"/>
              </w:rPr>
              <w:t xml:space="preserve">etc, </w:t>
            </w:r>
            <w:r w:rsidR="0060511C" w:rsidRPr="00CD12CA">
              <w:rPr>
                <w:rFonts w:ascii="Times New Roman" w:eastAsia="Times New Roman" w:hAnsi="Times New Roman" w:cs="Times New Roman"/>
                <w:color w:val="000000"/>
                <w:sz w:val="18"/>
                <w:szCs w:val="18"/>
                <w:lang w:eastAsia="en-GB"/>
              </w:rPr>
              <w:t>which services when effectively delivered contribute</w:t>
            </w:r>
            <w:r w:rsidRPr="00CD12CA">
              <w:rPr>
                <w:rFonts w:ascii="Times New Roman" w:eastAsia="Times New Roman" w:hAnsi="Times New Roman" w:cs="Times New Roman"/>
                <w:color w:val="000000"/>
                <w:sz w:val="18"/>
                <w:szCs w:val="18"/>
                <w:lang w:eastAsia="en-GB"/>
              </w:rPr>
              <w:t xml:space="preserve"> to fighting poverty in </w:t>
            </w:r>
            <w:r w:rsidR="0060511C" w:rsidRPr="00CD12CA">
              <w:rPr>
                <w:rFonts w:ascii="Times New Roman" w:eastAsia="Times New Roman" w:hAnsi="Times New Roman" w:cs="Times New Roman"/>
                <w:color w:val="000000"/>
                <w:sz w:val="18"/>
                <w:szCs w:val="18"/>
                <w:lang w:eastAsia="en-GB"/>
              </w:rPr>
              <w:t>many of</w:t>
            </w:r>
            <w:r w:rsidRPr="00CD12CA">
              <w:rPr>
                <w:rFonts w:ascii="Times New Roman" w:eastAsia="Times New Roman" w:hAnsi="Times New Roman" w:cs="Times New Roman"/>
                <w:color w:val="000000"/>
                <w:sz w:val="18"/>
                <w:szCs w:val="18"/>
                <w:lang w:eastAsia="en-GB"/>
              </w:rPr>
              <w:t xml:space="preserve"> its forms, </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2</w:t>
            </w:r>
          </w:p>
        </w:tc>
        <w:tc>
          <w:tcPr>
            <w:tcW w:w="0" w:type="auto"/>
            <w:tcMar>
              <w:top w:w="80" w:type="dxa"/>
              <w:left w:w="80" w:type="dxa"/>
              <w:bottom w:w="80" w:type="dxa"/>
              <w:right w:w="80" w:type="dxa"/>
            </w:tcMar>
            <w:vAlign w:val="center"/>
            <w:hideMark/>
          </w:tcPr>
          <w:p w:rsidR="007E6C12" w:rsidRPr="007E6C12" w:rsidRDefault="007E6C12" w:rsidP="007E6C12">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End hunger, achieve food security and improved nutrition and p</w:t>
            </w:r>
            <w:r>
              <w:rPr>
                <w:rFonts w:ascii="Times New Roman" w:eastAsia="Times New Roman" w:hAnsi="Times New Roman" w:cs="Times New Roman"/>
                <w:color w:val="000000"/>
                <w:sz w:val="18"/>
                <w:szCs w:val="18"/>
                <w:lang w:eastAsia="en-GB"/>
              </w:rPr>
              <w:t>romote sustainable agriculture: Local governments in rural areas promote agriculture, food banks, agricultural extension services, local land utilisation by laws, agricultural research etc to ensure food security</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3</w:t>
            </w:r>
          </w:p>
        </w:tc>
        <w:tc>
          <w:tcPr>
            <w:tcW w:w="0" w:type="auto"/>
            <w:tcMar>
              <w:top w:w="80" w:type="dxa"/>
              <w:left w:w="80" w:type="dxa"/>
              <w:bottom w:w="80" w:type="dxa"/>
              <w:right w:w="80" w:type="dxa"/>
            </w:tcMar>
            <w:vAlign w:val="center"/>
            <w:hideMark/>
          </w:tcPr>
          <w:p w:rsidR="007E6C12" w:rsidRPr="007E6C12" w:rsidRDefault="007E6C12" w:rsidP="00583632">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Ensure healthy lives and promote well-being for all at all ages</w:t>
            </w:r>
            <w:r>
              <w:rPr>
                <w:rFonts w:ascii="Times New Roman" w:eastAsia="Times New Roman" w:hAnsi="Times New Roman" w:cs="Times New Roman"/>
                <w:color w:val="000000"/>
                <w:sz w:val="18"/>
                <w:szCs w:val="18"/>
                <w:lang w:eastAsia="en-GB"/>
              </w:rPr>
              <w:t xml:space="preserve">: </w:t>
            </w:r>
            <w:r w:rsidR="00583632">
              <w:rPr>
                <w:rFonts w:ascii="Times New Roman" w:eastAsia="Times New Roman" w:hAnsi="Times New Roman" w:cs="Times New Roman"/>
                <w:color w:val="000000"/>
                <w:sz w:val="18"/>
                <w:szCs w:val="18"/>
                <w:lang w:eastAsia="en-GB"/>
              </w:rPr>
              <w:t xml:space="preserve">cities governance includes  providing </w:t>
            </w:r>
            <w:r>
              <w:rPr>
                <w:rFonts w:ascii="Times New Roman" w:eastAsia="Times New Roman" w:hAnsi="Times New Roman" w:cs="Times New Roman"/>
                <w:color w:val="000000"/>
                <w:sz w:val="18"/>
                <w:szCs w:val="18"/>
                <w:lang w:eastAsia="en-GB"/>
              </w:rPr>
              <w:t xml:space="preserve"> basic </w:t>
            </w:r>
            <w:r w:rsidRPr="007E6C12">
              <w:rPr>
                <w:rFonts w:ascii="Times New Roman" w:eastAsia="Times New Roman" w:hAnsi="Times New Roman" w:cs="Times New Roman"/>
                <w:color w:val="000000"/>
                <w:sz w:val="18"/>
                <w:szCs w:val="18"/>
                <w:lang w:eastAsia="en-GB"/>
              </w:rPr>
              <w:t xml:space="preserve"> health services in general, </w:t>
            </w:r>
            <w:r w:rsidR="00583632">
              <w:rPr>
                <w:rFonts w:ascii="Times New Roman" w:eastAsia="Times New Roman" w:hAnsi="Times New Roman" w:cs="Times New Roman"/>
                <w:color w:val="000000"/>
                <w:sz w:val="18"/>
                <w:szCs w:val="18"/>
                <w:lang w:eastAsia="en-GB"/>
              </w:rPr>
              <w:t>urban</w:t>
            </w:r>
            <w:r>
              <w:rPr>
                <w:rFonts w:ascii="Times New Roman" w:eastAsia="Times New Roman" w:hAnsi="Times New Roman" w:cs="Times New Roman"/>
                <w:color w:val="000000"/>
                <w:sz w:val="18"/>
                <w:szCs w:val="18"/>
                <w:lang w:eastAsia="en-GB"/>
              </w:rPr>
              <w:t xml:space="preserve"> health policies</w:t>
            </w:r>
            <w:r w:rsidRPr="007E6C12">
              <w:rPr>
                <w:rFonts w:ascii="Times New Roman" w:eastAsia="Times New Roman" w:hAnsi="Times New Roman" w:cs="Times New Roman"/>
                <w:color w:val="000000"/>
                <w:sz w:val="18"/>
                <w:szCs w:val="18"/>
                <w:lang w:eastAsia="en-GB"/>
              </w:rPr>
              <w:t>, primary health care, immunization, hospitals, health clinics,</w:t>
            </w:r>
            <w:r>
              <w:rPr>
                <w:rFonts w:ascii="Times New Roman" w:eastAsia="Times New Roman" w:hAnsi="Times New Roman" w:cs="Times New Roman"/>
                <w:color w:val="000000"/>
                <w:sz w:val="18"/>
                <w:szCs w:val="18"/>
                <w:lang w:eastAsia="en-GB"/>
              </w:rPr>
              <w:t xml:space="preserve"> pharmaceutical, maternity, </w:t>
            </w:r>
            <w:r w:rsidR="000E521E">
              <w:rPr>
                <w:rFonts w:ascii="Times New Roman" w:eastAsia="Times New Roman" w:hAnsi="Times New Roman" w:cs="Times New Roman"/>
                <w:color w:val="000000"/>
                <w:sz w:val="18"/>
                <w:szCs w:val="18"/>
                <w:lang w:eastAsia="en-GB"/>
              </w:rPr>
              <w:t>etc.</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4</w:t>
            </w:r>
          </w:p>
        </w:tc>
        <w:tc>
          <w:tcPr>
            <w:tcW w:w="0" w:type="auto"/>
            <w:tcMar>
              <w:top w:w="80" w:type="dxa"/>
              <w:left w:w="80" w:type="dxa"/>
              <w:bottom w:w="80" w:type="dxa"/>
              <w:right w:w="80" w:type="dxa"/>
            </w:tcMar>
            <w:vAlign w:val="center"/>
            <w:hideMark/>
          </w:tcPr>
          <w:p w:rsidR="007E6C12" w:rsidRPr="007E6C12" w:rsidRDefault="007E6C12" w:rsidP="00583632">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Ensure inclusive and equitable quality education and promote lifelong learning opportunities for all</w:t>
            </w:r>
            <w:r>
              <w:rPr>
                <w:rFonts w:ascii="Times New Roman" w:eastAsia="Times New Roman" w:hAnsi="Times New Roman" w:cs="Times New Roman"/>
                <w:color w:val="000000"/>
                <w:sz w:val="18"/>
                <w:szCs w:val="18"/>
                <w:lang w:eastAsia="en-GB"/>
              </w:rPr>
              <w:t xml:space="preserve">: </w:t>
            </w:r>
            <w:r w:rsidR="00583632">
              <w:rPr>
                <w:rFonts w:ascii="Times New Roman" w:eastAsia="Times New Roman" w:hAnsi="Times New Roman" w:cs="Times New Roman"/>
                <w:color w:val="000000"/>
                <w:sz w:val="18"/>
                <w:szCs w:val="18"/>
                <w:lang w:eastAsia="en-GB"/>
              </w:rPr>
              <w:t xml:space="preserve">Many cities governance systems </w:t>
            </w:r>
            <w:r>
              <w:rPr>
                <w:rFonts w:ascii="Times New Roman" w:eastAsia="Times New Roman" w:hAnsi="Times New Roman" w:cs="Times New Roman"/>
                <w:color w:val="000000"/>
                <w:sz w:val="18"/>
                <w:szCs w:val="18"/>
                <w:lang w:eastAsia="en-GB"/>
              </w:rPr>
              <w:t xml:space="preserve">are in charge of basic education services, </w:t>
            </w:r>
            <w:r w:rsidRPr="007E6C12">
              <w:rPr>
                <w:rFonts w:ascii="Times New Roman" w:eastAsia="Times New Roman" w:hAnsi="Times New Roman" w:cs="Times New Roman"/>
                <w:color w:val="000000"/>
                <w:sz w:val="18"/>
                <w:szCs w:val="18"/>
                <w:lang w:eastAsia="en-GB"/>
              </w:rPr>
              <w:t>infrastructure including schoo</w:t>
            </w:r>
            <w:r>
              <w:rPr>
                <w:rFonts w:ascii="Times New Roman" w:eastAsia="Times New Roman" w:hAnsi="Times New Roman" w:cs="Times New Roman"/>
                <w:color w:val="000000"/>
                <w:sz w:val="18"/>
                <w:szCs w:val="18"/>
                <w:lang w:eastAsia="en-GB"/>
              </w:rPr>
              <w:t>l buildings etc, kindergarten ce</w:t>
            </w:r>
            <w:r w:rsidRPr="007E6C12">
              <w:rPr>
                <w:rFonts w:ascii="Times New Roman" w:eastAsia="Times New Roman" w:hAnsi="Times New Roman" w:cs="Times New Roman"/>
                <w:color w:val="000000"/>
                <w:sz w:val="18"/>
                <w:szCs w:val="18"/>
                <w:lang w:eastAsia="en-GB"/>
              </w:rPr>
              <w:t xml:space="preserve">ntres, primary schools and other schools </w:t>
            </w:r>
            <w:r w:rsidR="000E521E">
              <w:rPr>
                <w:rFonts w:ascii="Times New Roman" w:eastAsia="Times New Roman" w:hAnsi="Times New Roman" w:cs="Times New Roman"/>
                <w:color w:val="000000"/>
                <w:sz w:val="18"/>
                <w:szCs w:val="18"/>
                <w:lang w:eastAsia="en-GB"/>
              </w:rPr>
              <w:t>etc.</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5</w:t>
            </w:r>
          </w:p>
        </w:tc>
        <w:tc>
          <w:tcPr>
            <w:tcW w:w="0" w:type="auto"/>
            <w:tcMar>
              <w:top w:w="80" w:type="dxa"/>
              <w:left w:w="80" w:type="dxa"/>
              <w:bottom w:w="80" w:type="dxa"/>
              <w:right w:w="80" w:type="dxa"/>
            </w:tcMar>
            <w:vAlign w:val="center"/>
            <w:hideMark/>
          </w:tcPr>
          <w:p w:rsidR="007E6C12" w:rsidRPr="007E6C12" w:rsidRDefault="007E6C12" w:rsidP="00583632">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 xml:space="preserve">Achieve gender equality </w:t>
            </w:r>
            <w:r w:rsidR="00C639FD">
              <w:rPr>
                <w:rFonts w:ascii="Times New Roman" w:eastAsia="Times New Roman" w:hAnsi="Times New Roman" w:cs="Times New Roman"/>
                <w:color w:val="000000"/>
                <w:sz w:val="18"/>
                <w:szCs w:val="18"/>
                <w:lang w:eastAsia="en-GB"/>
              </w:rPr>
              <w:t xml:space="preserve">and empower all women and girls: </w:t>
            </w:r>
            <w:r w:rsidR="00583632">
              <w:rPr>
                <w:rFonts w:ascii="Times New Roman" w:eastAsia="Times New Roman" w:hAnsi="Times New Roman" w:cs="Times New Roman"/>
                <w:color w:val="000000"/>
                <w:sz w:val="18"/>
                <w:szCs w:val="18"/>
                <w:lang w:eastAsia="en-GB"/>
              </w:rPr>
              <w:t xml:space="preserve">cities governance includes </w:t>
            </w:r>
            <w:r w:rsidR="00C639FD">
              <w:rPr>
                <w:rFonts w:ascii="Times New Roman" w:eastAsia="Times New Roman" w:hAnsi="Times New Roman" w:cs="Times New Roman"/>
                <w:color w:val="000000"/>
                <w:sz w:val="18"/>
                <w:szCs w:val="18"/>
                <w:lang w:eastAsia="en-GB"/>
              </w:rPr>
              <w:t xml:space="preserve"> interact</w:t>
            </w:r>
            <w:r w:rsidR="00583632">
              <w:rPr>
                <w:rFonts w:ascii="Times New Roman" w:eastAsia="Times New Roman" w:hAnsi="Times New Roman" w:cs="Times New Roman"/>
                <w:color w:val="000000"/>
                <w:sz w:val="18"/>
                <w:szCs w:val="18"/>
                <w:lang w:eastAsia="en-GB"/>
              </w:rPr>
              <w:t>ing</w:t>
            </w:r>
            <w:r w:rsidR="00C639FD">
              <w:rPr>
                <w:rFonts w:ascii="Times New Roman" w:eastAsia="Times New Roman" w:hAnsi="Times New Roman" w:cs="Times New Roman"/>
                <w:color w:val="000000"/>
                <w:sz w:val="18"/>
                <w:szCs w:val="18"/>
                <w:lang w:eastAsia="en-GB"/>
              </w:rPr>
              <w:t xml:space="preserve"> with local communities to discourage gender bias and discrimination practices, </w:t>
            </w:r>
            <w:r w:rsidRPr="007E6C12">
              <w:rPr>
                <w:rFonts w:ascii="Times New Roman" w:eastAsia="Times New Roman" w:hAnsi="Times New Roman" w:cs="Times New Roman"/>
                <w:color w:val="000000"/>
                <w:sz w:val="18"/>
                <w:szCs w:val="18"/>
                <w:lang w:eastAsia="en-GB"/>
              </w:rPr>
              <w:t>girl child education, maternal health care, women land an</w:t>
            </w:r>
            <w:r w:rsidR="00C639FD">
              <w:rPr>
                <w:rFonts w:ascii="Times New Roman" w:eastAsia="Times New Roman" w:hAnsi="Times New Roman" w:cs="Times New Roman"/>
                <w:color w:val="000000"/>
                <w:sz w:val="18"/>
                <w:szCs w:val="18"/>
                <w:lang w:eastAsia="en-GB"/>
              </w:rPr>
              <w:t>d property sensitives laws, etc.</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6</w:t>
            </w:r>
          </w:p>
        </w:tc>
        <w:tc>
          <w:tcPr>
            <w:tcW w:w="0" w:type="auto"/>
            <w:tcMar>
              <w:top w:w="80" w:type="dxa"/>
              <w:left w:w="80" w:type="dxa"/>
              <w:bottom w:w="80" w:type="dxa"/>
              <w:right w:w="80" w:type="dxa"/>
            </w:tcMar>
            <w:vAlign w:val="center"/>
            <w:hideMark/>
          </w:tcPr>
          <w:p w:rsidR="007E6C12" w:rsidRPr="007E6C12" w:rsidRDefault="007E6C12" w:rsidP="00583632">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Ensure availability and sustainable management of water and sanitation for all</w:t>
            </w:r>
            <w:r w:rsidR="00D26FE5">
              <w:rPr>
                <w:rFonts w:ascii="Times New Roman" w:eastAsia="Times New Roman" w:hAnsi="Times New Roman" w:cs="Times New Roman"/>
                <w:color w:val="000000"/>
                <w:sz w:val="18"/>
                <w:szCs w:val="18"/>
                <w:lang w:eastAsia="en-GB"/>
              </w:rPr>
              <w:t xml:space="preserve">: </w:t>
            </w:r>
            <w:r w:rsidR="00583632">
              <w:rPr>
                <w:rFonts w:ascii="Times New Roman" w:eastAsia="Times New Roman" w:hAnsi="Times New Roman" w:cs="Times New Roman"/>
                <w:color w:val="000000"/>
                <w:sz w:val="18"/>
                <w:szCs w:val="18"/>
                <w:lang w:eastAsia="en-GB"/>
              </w:rPr>
              <w:t>City governance includes provision of</w:t>
            </w:r>
            <w:r w:rsidR="00D26FE5">
              <w:rPr>
                <w:rFonts w:ascii="Times New Roman" w:eastAsia="Times New Roman" w:hAnsi="Times New Roman" w:cs="Times New Roman"/>
                <w:color w:val="000000"/>
                <w:sz w:val="18"/>
                <w:szCs w:val="18"/>
                <w:lang w:eastAsia="en-GB"/>
              </w:rPr>
              <w:t xml:space="preserve"> services including</w:t>
            </w:r>
            <w:r w:rsidRPr="007E6C12">
              <w:rPr>
                <w:rFonts w:ascii="Times New Roman" w:eastAsia="Times New Roman" w:hAnsi="Times New Roman" w:cs="Times New Roman"/>
                <w:color w:val="000000"/>
                <w:sz w:val="18"/>
                <w:szCs w:val="18"/>
                <w:lang w:eastAsia="en-GB"/>
              </w:rPr>
              <w:t>, clean water, refuse colle</w:t>
            </w:r>
            <w:r w:rsidR="00D26FE5">
              <w:rPr>
                <w:rFonts w:ascii="Times New Roman" w:eastAsia="Times New Roman" w:hAnsi="Times New Roman" w:cs="Times New Roman"/>
                <w:color w:val="000000"/>
                <w:sz w:val="18"/>
                <w:szCs w:val="18"/>
                <w:lang w:eastAsia="en-GB"/>
              </w:rPr>
              <w:t xml:space="preserve">ction, sanitation services, </w:t>
            </w:r>
            <w:r w:rsidR="00583632">
              <w:rPr>
                <w:rFonts w:ascii="Times New Roman" w:eastAsia="Times New Roman" w:hAnsi="Times New Roman" w:cs="Times New Roman"/>
                <w:color w:val="000000"/>
                <w:sz w:val="18"/>
                <w:szCs w:val="18"/>
                <w:lang w:eastAsia="en-GB"/>
              </w:rPr>
              <w:t xml:space="preserve">sewerage </w:t>
            </w:r>
            <w:r w:rsidR="00D26FE5">
              <w:rPr>
                <w:rFonts w:ascii="Times New Roman" w:eastAsia="Times New Roman" w:hAnsi="Times New Roman" w:cs="Times New Roman"/>
                <w:color w:val="000000"/>
                <w:sz w:val="18"/>
                <w:szCs w:val="18"/>
                <w:lang w:eastAsia="en-GB"/>
              </w:rPr>
              <w:t>etc.</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7</w:t>
            </w:r>
          </w:p>
        </w:tc>
        <w:tc>
          <w:tcPr>
            <w:tcW w:w="0" w:type="auto"/>
            <w:tcMar>
              <w:top w:w="80" w:type="dxa"/>
              <w:left w:w="80" w:type="dxa"/>
              <w:bottom w:w="80" w:type="dxa"/>
              <w:right w:w="80" w:type="dxa"/>
            </w:tcMar>
            <w:vAlign w:val="center"/>
            <w:hideMark/>
          </w:tcPr>
          <w:p w:rsidR="007E6C12" w:rsidRPr="007E6C12" w:rsidRDefault="007E6C12" w:rsidP="00583632">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Ensure access to affordable, reliable, sustai</w:t>
            </w:r>
            <w:r w:rsidR="006722CF">
              <w:rPr>
                <w:rFonts w:ascii="Times New Roman" w:eastAsia="Times New Roman" w:hAnsi="Times New Roman" w:cs="Times New Roman"/>
                <w:color w:val="000000"/>
                <w:sz w:val="18"/>
                <w:szCs w:val="18"/>
                <w:lang w:eastAsia="en-GB"/>
              </w:rPr>
              <w:t xml:space="preserve">nable and modern energy for all: </w:t>
            </w:r>
            <w:r w:rsidR="00583632">
              <w:rPr>
                <w:rFonts w:ascii="Times New Roman" w:eastAsia="Times New Roman" w:hAnsi="Times New Roman" w:cs="Times New Roman"/>
                <w:color w:val="000000"/>
                <w:sz w:val="18"/>
                <w:szCs w:val="18"/>
                <w:lang w:eastAsia="en-GB"/>
              </w:rPr>
              <w:t xml:space="preserve">Cities governanceincludes ensuring  </w:t>
            </w:r>
            <w:r w:rsidRPr="007E6C12">
              <w:rPr>
                <w:rFonts w:ascii="Times New Roman" w:eastAsia="Times New Roman" w:hAnsi="Times New Roman" w:cs="Times New Roman"/>
                <w:color w:val="000000"/>
                <w:sz w:val="18"/>
                <w:szCs w:val="18"/>
                <w:lang w:eastAsia="en-GB"/>
              </w:rPr>
              <w:t>lighting cities</w:t>
            </w:r>
            <w:r w:rsidR="006722CF">
              <w:rPr>
                <w:rFonts w:ascii="Times New Roman" w:eastAsia="Times New Roman" w:hAnsi="Times New Roman" w:cs="Times New Roman"/>
                <w:color w:val="000000"/>
                <w:sz w:val="18"/>
                <w:szCs w:val="18"/>
                <w:lang w:eastAsia="en-GB"/>
              </w:rPr>
              <w:t>, heating and cooling, etc.</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8</w:t>
            </w:r>
          </w:p>
        </w:tc>
        <w:tc>
          <w:tcPr>
            <w:tcW w:w="0" w:type="auto"/>
            <w:tcMar>
              <w:top w:w="80" w:type="dxa"/>
              <w:left w:w="80" w:type="dxa"/>
              <w:bottom w:w="80" w:type="dxa"/>
              <w:right w:w="80" w:type="dxa"/>
            </w:tcMar>
            <w:vAlign w:val="center"/>
            <w:hideMark/>
          </w:tcPr>
          <w:p w:rsidR="007E6C12" w:rsidRPr="007E6C12" w:rsidRDefault="007E6C12" w:rsidP="00DE2A7E">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Promote sustained, inclusive and sustainable economic growth, full and productive empl</w:t>
            </w:r>
            <w:r w:rsidR="0029574F">
              <w:rPr>
                <w:rFonts w:ascii="Times New Roman" w:eastAsia="Times New Roman" w:hAnsi="Times New Roman" w:cs="Times New Roman"/>
                <w:color w:val="000000"/>
                <w:sz w:val="18"/>
                <w:szCs w:val="18"/>
                <w:lang w:eastAsia="en-GB"/>
              </w:rPr>
              <w:t xml:space="preserve">oyment and decent work for all: </w:t>
            </w:r>
            <w:r w:rsidR="00DE2A7E">
              <w:rPr>
                <w:rFonts w:ascii="Times New Roman" w:eastAsia="Times New Roman" w:hAnsi="Times New Roman" w:cs="Times New Roman"/>
                <w:color w:val="000000"/>
                <w:sz w:val="18"/>
                <w:szCs w:val="18"/>
                <w:lang w:eastAsia="en-GB"/>
              </w:rPr>
              <w:t xml:space="preserve">Cities governance includes </w:t>
            </w:r>
            <w:r w:rsidR="0029574F">
              <w:rPr>
                <w:rFonts w:ascii="Times New Roman" w:eastAsia="Times New Roman" w:hAnsi="Times New Roman" w:cs="Times New Roman"/>
                <w:color w:val="000000"/>
                <w:sz w:val="18"/>
                <w:szCs w:val="18"/>
                <w:lang w:eastAsia="en-GB"/>
              </w:rPr>
              <w:t xml:space="preserve"> provi</w:t>
            </w:r>
            <w:r w:rsidR="00DE2A7E">
              <w:rPr>
                <w:rFonts w:ascii="Times New Roman" w:eastAsia="Times New Roman" w:hAnsi="Times New Roman" w:cs="Times New Roman"/>
                <w:color w:val="000000"/>
                <w:sz w:val="18"/>
                <w:szCs w:val="18"/>
                <w:lang w:eastAsia="en-GB"/>
              </w:rPr>
              <w:t>ding</w:t>
            </w:r>
            <w:r w:rsidRPr="007E6C12">
              <w:rPr>
                <w:rFonts w:ascii="Times New Roman" w:eastAsia="Times New Roman" w:hAnsi="Times New Roman" w:cs="Times New Roman"/>
                <w:color w:val="000000"/>
                <w:sz w:val="18"/>
                <w:szCs w:val="18"/>
                <w:lang w:eastAsia="en-GB"/>
              </w:rPr>
              <w:t xml:space="preserve">education services to develop a skilled employable population, </w:t>
            </w:r>
            <w:r w:rsidR="0029574F">
              <w:rPr>
                <w:rFonts w:ascii="Times New Roman" w:eastAsia="Times New Roman" w:hAnsi="Times New Roman" w:cs="Times New Roman"/>
                <w:color w:val="000000"/>
                <w:sz w:val="18"/>
                <w:szCs w:val="18"/>
                <w:lang w:eastAsia="en-GB"/>
              </w:rPr>
              <w:t xml:space="preserve">local </w:t>
            </w:r>
            <w:r w:rsidRPr="007E6C12">
              <w:rPr>
                <w:rFonts w:ascii="Times New Roman" w:eastAsia="Times New Roman" w:hAnsi="Times New Roman" w:cs="Times New Roman"/>
                <w:color w:val="000000"/>
                <w:sz w:val="18"/>
                <w:szCs w:val="18"/>
                <w:lang w:eastAsia="en-GB"/>
              </w:rPr>
              <w:t xml:space="preserve">economic and employment policies, </w:t>
            </w:r>
            <w:r w:rsidR="0029574F">
              <w:rPr>
                <w:rFonts w:ascii="Times New Roman" w:eastAsia="Times New Roman" w:hAnsi="Times New Roman" w:cs="Times New Roman"/>
                <w:color w:val="000000"/>
                <w:sz w:val="18"/>
                <w:szCs w:val="18"/>
                <w:lang w:eastAsia="en-GB"/>
              </w:rPr>
              <w:t>local investment environment, labour bye laws commercial and industrial centres, etc.</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9</w:t>
            </w:r>
          </w:p>
        </w:tc>
        <w:tc>
          <w:tcPr>
            <w:tcW w:w="0" w:type="auto"/>
            <w:tcMar>
              <w:top w:w="80" w:type="dxa"/>
              <w:left w:w="80" w:type="dxa"/>
              <w:bottom w:w="80" w:type="dxa"/>
              <w:right w:w="80" w:type="dxa"/>
            </w:tcMar>
            <w:vAlign w:val="center"/>
            <w:hideMark/>
          </w:tcPr>
          <w:p w:rsidR="007E6C12" w:rsidRPr="007E6C12" w:rsidRDefault="007E6C12" w:rsidP="00DE2A7E">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Build resilient infrastructure, promote inclusive and sustainable industria</w:t>
            </w:r>
            <w:r w:rsidR="0027656B">
              <w:rPr>
                <w:rFonts w:ascii="Times New Roman" w:eastAsia="Times New Roman" w:hAnsi="Times New Roman" w:cs="Times New Roman"/>
                <w:color w:val="000000"/>
                <w:sz w:val="18"/>
                <w:szCs w:val="18"/>
                <w:lang w:eastAsia="en-GB"/>
              </w:rPr>
              <w:t xml:space="preserve">lization and foster innovation: </w:t>
            </w:r>
            <w:r w:rsidR="00DE2A7E">
              <w:rPr>
                <w:rFonts w:ascii="Times New Roman" w:eastAsia="Times New Roman" w:hAnsi="Times New Roman" w:cs="Times New Roman"/>
                <w:color w:val="000000"/>
                <w:sz w:val="18"/>
                <w:szCs w:val="18"/>
                <w:lang w:eastAsia="en-GB"/>
              </w:rPr>
              <w:t xml:space="preserve">Cities governance includes </w:t>
            </w:r>
            <w:r w:rsidR="0027656B">
              <w:rPr>
                <w:rFonts w:ascii="Times New Roman" w:eastAsia="Times New Roman" w:hAnsi="Times New Roman" w:cs="Times New Roman"/>
                <w:color w:val="000000"/>
                <w:sz w:val="18"/>
                <w:szCs w:val="18"/>
                <w:lang w:eastAsia="en-GB"/>
              </w:rPr>
              <w:t>,</w:t>
            </w:r>
            <w:r w:rsidR="00DE2A7E">
              <w:rPr>
                <w:rFonts w:ascii="Times New Roman" w:eastAsia="Times New Roman" w:hAnsi="Times New Roman" w:cs="Times New Roman"/>
                <w:color w:val="000000"/>
                <w:sz w:val="18"/>
                <w:szCs w:val="18"/>
                <w:lang w:eastAsia="en-GB"/>
              </w:rPr>
              <w:t xml:space="preserve"> transport infrastructure </w:t>
            </w:r>
            <w:proofErr w:type="spellStart"/>
            <w:r w:rsidR="00DE2A7E">
              <w:rPr>
                <w:rFonts w:ascii="Times New Roman" w:eastAsia="Times New Roman" w:hAnsi="Times New Roman" w:cs="Times New Roman"/>
                <w:color w:val="000000"/>
                <w:sz w:val="18"/>
                <w:szCs w:val="18"/>
                <w:lang w:eastAsia="en-GB"/>
              </w:rPr>
              <w:t>eg</w:t>
            </w:r>
            <w:proofErr w:type="spellEnd"/>
            <w:r w:rsidR="0027656B">
              <w:rPr>
                <w:rFonts w:ascii="Times New Roman" w:eastAsia="Times New Roman" w:hAnsi="Times New Roman" w:cs="Times New Roman"/>
                <w:color w:val="000000"/>
                <w:sz w:val="18"/>
                <w:szCs w:val="18"/>
                <w:lang w:eastAsia="en-GB"/>
              </w:rPr>
              <w:t xml:space="preserve"> road networks in urban areas, industrial parks, innovation incubation centres etc. </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10</w:t>
            </w:r>
          </w:p>
        </w:tc>
        <w:tc>
          <w:tcPr>
            <w:tcW w:w="0" w:type="auto"/>
            <w:tcMar>
              <w:top w:w="80" w:type="dxa"/>
              <w:left w:w="80" w:type="dxa"/>
              <w:bottom w:w="80" w:type="dxa"/>
              <w:right w:w="80" w:type="dxa"/>
            </w:tcMar>
            <w:vAlign w:val="center"/>
            <w:hideMark/>
          </w:tcPr>
          <w:p w:rsidR="007E6C12" w:rsidRPr="007E6C12" w:rsidRDefault="007E6C12" w:rsidP="00DE2A7E">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Reduce inequality within and among countries</w:t>
            </w:r>
            <w:r w:rsidR="004577C0">
              <w:rPr>
                <w:rFonts w:ascii="Times New Roman" w:eastAsia="Times New Roman" w:hAnsi="Times New Roman" w:cs="Times New Roman"/>
                <w:color w:val="000000"/>
                <w:sz w:val="18"/>
                <w:szCs w:val="18"/>
                <w:lang w:eastAsia="en-GB"/>
              </w:rPr>
              <w:t xml:space="preserve">: </w:t>
            </w:r>
            <w:r w:rsidR="00DE2A7E">
              <w:rPr>
                <w:rFonts w:ascii="Times New Roman" w:eastAsia="Times New Roman" w:hAnsi="Times New Roman" w:cs="Times New Roman"/>
                <w:color w:val="000000"/>
                <w:sz w:val="18"/>
                <w:szCs w:val="18"/>
                <w:lang w:eastAsia="en-GB"/>
              </w:rPr>
              <w:t>Cities governance</w:t>
            </w:r>
            <w:r w:rsidR="004577C0">
              <w:rPr>
                <w:rFonts w:ascii="Times New Roman" w:eastAsia="Times New Roman" w:hAnsi="Times New Roman" w:cs="Times New Roman"/>
                <w:color w:val="000000"/>
                <w:sz w:val="18"/>
                <w:szCs w:val="18"/>
                <w:lang w:eastAsia="en-GB"/>
              </w:rPr>
              <w:t xml:space="preserve"> make</w:t>
            </w:r>
            <w:r w:rsidR="00EC4DB5">
              <w:rPr>
                <w:rFonts w:ascii="Times New Roman" w:eastAsia="Times New Roman" w:hAnsi="Times New Roman" w:cs="Times New Roman"/>
                <w:color w:val="000000"/>
                <w:sz w:val="18"/>
                <w:szCs w:val="18"/>
                <w:lang w:eastAsia="en-GB"/>
              </w:rPr>
              <w:t>s</w:t>
            </w:r>
            <w:r w:rsidR="004577C0">
              <w:rPr>
                <w:rFonts w:ascii="Times New Roman" w:eastAsia="Times New Roman" w:hAnsi="Times New Roman" w:cs="Times New Roman"/>
                <w:color w:val="000000"/>
                <w:sz w:val="18"/>
                <w:szCs w:val="18"/>
                <w:lang w:eastAsia="en-GB"/>
              </w:rPr>
              <w:t xml:space="preserve"> bye laws governing equal oppo</w:t>
            </w:r>
            <w:r w:rsidR="00EC4DB5">
              <w:rPr>
                <w:rFonts w:ascii="Times New Roman" w:eastAsia="Times New Roman" w:hAnsi="Times New Roman" w:cs="Times New Roman"/>
                <w:color w:val="000000"/>
                <w:sz w:val="18"/>
                <w:szCs w:val="18"/>
                <w:lang w:eastAsia="en-GB"/>
              </w:rPr>
              <w:t xml:space="preserve">rtunities </w:t>
            </w:r>
            <w:r w:rsidR="00EC4DB5">
              <w:rPr>
                <w:rFonts w:ascii="Times New Roman" w:eastAsia="Times New Roman" w:hAnsi="Times New Roman" w:cs="Times New Roman"/>
                <w:color w:val="000000"/>
                <w:sz w:val="18"/>
                <w:szCs w:val="18"/>
                <w:lang w:eastAsia="en-GB"/>
              </w:rPr>
              <w:lastRenderedPageBreak/>
              <w:t xml:space="preserve">for local contractors. </w:t>
            </w:r>
            <w:r w:rsidR="004577C0">
              <w:rPr>
                <w:rFonts w:ascii="Times New Roman" w:eastAsia="Times New Roman" w:hAnsi="Times New Roman" w:cs="Times New Roman"/>
                <w:color w:val="000000"/>
                <w:sz w:val="18"/>
                <w:szCs w:val="18"/>
                <w:lang w:eastAsia="en-GB"/>
              </w:rPr>
              <w:t>They also make bye laws governing local wages and employment etc.</w:t>
            </w:r>
          </w:p>
        </w:tc>
      </w:tr>
      <w:tr w:rsidR="00C15A17" w:rsidRPr="00C15A17" w:rsidTr="0035575E">
        <w:trPr>
          <w:tblCellSpacing w:w="15" w:type="dxa"/>
        </w:trPr>
        <w:tc>
          <w:tcPr>
            <w:tcW w:w="0" w:type="auto"/>
            <w:shd w:val="clear" w:color="auto" w:fill="1A92B7"/>
            <w:tcMar>
              <w:top w:w="80" w:type="dxa"/>
              <w:left w:w="80" w:type="dxa"/>
              <w:bottom w:w="80" w:type="dxa"/>
              <w:right w:w="80" w:type="dxa"/>
            </w:tcMar>
            <w:hideMark/>
          </w:tcPr>
          <w:p w:rsidR="007E6C12" w:rsidRPr="00C15A17" w:rsidRDefault="007E6C12" w:rsidP="0035575E">
            <w:pPr>
              <w:spacing w:after="0" w:line="240" w:lineRule="auto"/>
              <w:rPr>
                <w:rFonts w:ascii="Times New Roman" w:eastAsia="Times New Roman" w:hAnsi="Times New Roman" w:cs="Times New Roman"/>
                <w:b/>
                <w:bCs/>
                <w:sz w:val="18"/>
                <w:szCs w:val="18"/>
                <w:lang w:eastAsia="en-GB"/>
              </w:rPr>
            </w:pPr>
            <w:r w:rsidRPr="00C15A17">
              <w:rPr>
                <w:rFonts w:ascii="Times New Roman" w:eastAsia="Times New Roman" w:hAnsi="Times New Roman" w:cs="Times New Roman"/>
                <w:b/>
                <w:bCs/>
                <w:sz w:val="18"/>
                <w:szCs w:val="18"/>
                <w:lang w:eastAsia="en-GB"/>
              </w:rPr>
              <w:lastRenderedPageBreak/>
              <w:t>Goal 11</w:t>
            </w:r>
          </w:p>
        </w:tc>
        <w:tc>
          <w:tcPr>
            <w:tcW w:w="0" w:type="auto"/>
            <w:tcMar>
              <w:top w:w="80" w:type="dxa"/>
              <w:left w:w="80" w:type="dxa"/>
              <w:bottom w:w="80" w:type="dxa"/>
              <w:right w:w="80" w:type="dxa"/>
            </w:tcMar>
            <w:vAlign w:val="center"/>
            <w:hideMark/>
          </w:tcPr>
          <w:p w:rsidR="007E6C12" w:rsidRPr="00C15A17" w:rsidRDefault="007E6C12" w:rsidP="00EC4DB5">
            <w:pPr>
              <w:spacing w:after="0" w:line="240" w:lineRule="auto"/>
              <w:rPr>
                <w:rFonts w:ascii="Times New Roman" w:eastAsia="Times New Roman" w:hAnsi="Times New Roman" w:cs="Times New Roman"/>
                <w:b/>
                <w:sz w:val="18"/>
                <w:szCs w:val="18"/>
                <w:lang w:eastAsia="en-GB"/>
              </w:rPr>
            </w:pPr>
            <w:r w:rsidRPr="00C15A17">
              <w:rPr>
                <w:rFonts w:ascii="Times New Roman" w:eastAsia="Times New Roman" w:hAnsi="Times New Roman" w:cs="Times New Roman"/>
                <w:b/>
                <w:sz w:val="18"/>
                <w:szCs w:val="18"/>
                <w:lang w:eastAsia="en-GB"/>
              </w:rPr>
              <w:t>Make cities and human settlements inclusive, safe, resilient and sustainable</w:t>
            </w:r>
            <w:r w:rsidR="00D978E1" w:rsidRPr="00C15A17">
              <w:rPr>
                <w:rFonts w:ascii="Times New Roman" w:eastAsia="Times New Roman" w:hAnsi="Times New Roman" w:cs="Times New Roman"/>
                <w:b/>
                <w:sz w:val="18"/>
                <w:szCs w:val="18"/>
                <w:lang w:eastAsia="en-GB"/>
              </w:rPr>
              <w:t xml:space="preserve">: This is a core </w:t>
            </w:r>
            <w:r w:rsidR="00EC4DB5">
              <w:rPr>
                <w:rFonts w:ascii="Times New Roman" w:eastAsia="Times New Roman" w:hAnsi="Times New Roman" w:cs="Times New Roman"/>
                <w:b/>
                <w:sz w:val="18"/>
                <w:szCs w:val="18"/>
                <w:lang w:eastAsia="en-GB"/>
              </w:rPr>
              <w:t xml:space="preserve">Cities governance </w:t>
            </w:r>
            <w:r w:rsidR="00EC4DB5" w:rsidRPr="00C15A17">
              <w:rPr>
                <w:rFonts w:ascii="Times New Roman" w:eastAsia="Times New Roman" w:hAnsi="Times New Roman" w:cs="Times New Roman"/>
                <w:b/>
                <w:sz w:val="18"/>
                <w:szCs w:val="18"/>
                <w:lang w:eastAsia="en-GB"/>
              </w:rPr>
              <w:t>function</w:t>
            </w:r>
            <w:r w:rsidR="0035575E" w:rsidRPr="00C15A17">
              <w:rPr>
                <w:rFonts w:ascii="Times New Roman" w:eastAsia="Times New Roman" w:hAnsi="Times New Roman" w:cs="Times New Roman"/>
                <w:b/>
                <w:sz w:val="18"/>
                <w:szCs w:val="18"/>
                <w:lang w:eastAsia="en-GB"/>
              </w:rPr>
              <w:t xml:space="preserve"> but which depends on all the other goals being achieved. </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12</w:t>
            </w:r>
          </w:p>
        </w:tc>
        <w:tc>
          <w:tcPr>
            <w:tcW w:w="0" w:type="auto"/>
            <w:tcMar>
              <w:top w:w="80" w:type="dxa"/>
              <w:left w:w="80" w:type="dxa"/>
              <w:bottom w:w="80" w:type="dxa"/>
              <w:right w:w="80" w:type="dxa"/>
            </w:tcMar>
            <w:vAlign w:val="center"/>
            <w:hideMark/>
          </w:tcPr>
          <w:p w:rsidR="007E6C12" w:rsidRPr="007E6C12" w:rsidRDefault="007E6C12" w:rsidP="00EC4DB5">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Ensure sustainable consumption and production patterns</w:t>
            </w:r>
            <w:r w:rsidR="0035575E">
              <w:rPr>
                <w:rFonts w:ascii="Times New Roman" w:eastAsia="Times New Roman" w:hAnsi="Times New Roman" w:cs="Times New Roman"/>
                <w:color w:val="000000"/>
                <w:sz w:val="18"/>
                <w:szCs w:val="18"/>
                <w:lang w:eastAsia="en-GB"/>
              </w:rPr>
              <w:t xml:space="preserve">: </w:t>
            </w:r>
            <w:r w:rsidR="00EC4DB5">
              <w:rPr>
                <w:rFonts w:ascii="Times New Roman" w:eastAsia="Times New Roman" w:hAnsi="Times New Roman" w:cs="Times New Roman"/>
                <w:color w:val="000000"/>
                <w:sz w:val="18"/>
                <w:szCs w:val="18"/>
                <w:lang w:eastAsia="en-GB"/>
              </w:rPr>
              <w:t>Cities governance make</w:t>
            </w:r>
            <w:r w:rsidR="0035575E">
              <w:rPr>
                <w:rFonts w:ascii="Times New Roman" w:eastAsia="Times New Roman" w:hAnsi="Times New Roman" w:cs="Times New Roman"/>
                <w:color w:val="000000"/>
                <w:sz w:val="18"/>
                <w:szCs w:val="18"/>
                <w:lang w:eastAsia="en-GB"/>
              </w:rPr>
              <w:t xml:space="preserve"> and enforce bye laws governing protection of consumers and areas of investment for production.</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13</w:t>
            </w:r>
          </w:p>
        </w:tc>
        <w:tc>
          <w:tcPr>
            <w:tcW w:w="0" w:type="auto"/>
            <w:tcMar>
              <w:top w:w="80" w:type="dxa"/>
              <w:left w:w="80" w:type="dxa"/>
              <w:bottom w:w="80" w:type="dxa"/>
              <w:right w:w="80" w:type="dxa"/>
            </w:tcMar>
            <w:vAlign w:val="center"/>
            <w:hideMark/>
          </w:tcPr>
          <w:p w:rsidR="007E6C12" w:rsidRPr="007E6C12" w:rsidRDefault="007E6C12" w:rsidP="00EC4DB5">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Take urgent action to combat</w:t>
            </w:r>
            <w:r w:rsidR="0035575E">
              <w:rPr>
                <w:rFonts w:ascii="Times New Roman" w:eastAsia="Times New Roman" w:hAnsi="Times New Roman" w:cs="Times New Roman"/>
                <w:color w:val="000000"/>
                <w:sz w:val="18"/>
                <w:szCs w:val="18"/>
                <w:lang w:eastAsia="en-GB"/>
              </w:rPr>
              <w:t xml:space="preserve"> climate change and its impacts: </w:t>
            </w:r>
            <w:r w:rsidR="00EC4DB5">
              <w:rPr>
                <w:rFonts w:ascii="Times New Roman" w:eastAsia="Times New Roman" w:hAnsi="Times New Roman" w:cs="Times New Roman"/>
                <w:color w:val="000000"/>
                <w:sz w:val="18"/>
                <w:szCs w:val="18"/>
                <w:lang w:eastAsia="en-GB"/>
              </w:rPr>
              <w:t>Cities governance includes regulation of</w:t>
            </w:r>
            <w:r w:rsidR="002E2F94">
              <w:rPr>
                <w:rFonts w:ascii="Times New Roman" w:eastAsia="Times New Roman" w:hAnsi="Times New Roman" w:cs="Times New Roman"/>
                <w:color w:val="000000"/>
                <w:sz w:val="18"/>
                <w:szCs w:val="18"/>
                <w:lang w:eastAsia="en-GB"/>
              </w:rPr>
              <w:t xml:space="preserve"> emissions in cities</w:t>
            </w:r>
            <w:r w:rsidR="00EC4DB5">
              <w:rPr>
                <w:rFonts w:ascii="Times New Roman" w:eastAsia="Times New Roman" w:hAnsi="Times New Roman" w:cs="Times New Roman"/>
                <w:color w:val="000000"/>
                <w:sz w:val="18"/>
                <w:szCs w:val="18"/>
                <w:lang w:eastAsia="en-GB"/>
              </w:rPr>
              <w:t xml:space="preserve"> and other climate change related practices</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14</w:t>
            </w:r>
          </w:p>
        </w:tc>
        <w:tc>
          <w:tcPr>
            <w:tcW w:w="0" w:type="auto"/>
            <w:tcMar>
              <w:top w:w="80" w:type="dxa"/>
              <w:left w:w="80" w:type="dxa"/>
              <w:bottom w:w="80" w:type="dxa"/>
              <w:right w:w="80" w:type="dxa"/>
            </w:tcMar>
            <w:vAlign w:val="center"/>
            <w:hideMark/>
          </w:tcPr>
          <w:p w:rsidR="007E6C12" w:rsidRPr="007E6C12" w:rsidRDefault="007E6C12" w:rsidP="0092341F">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Conserve and sustainably use the oceans, seas and marine resources for sustainable development</w:t>
            </w:r>
            <w:r w:rsidR="00CF64A0">
              <w:rPr>
                <w:rFonts w:ascii="Times New Roman" w:eastAsia="Times New Roman" w:hAnsi="Times New Roman" w:cs="Times New Roman"/>
                <w:color w:val="000000"/>
                <w:sz w:val="18"/>
                <w:szCs w:val="18"/>
                <w:lang w:eastAsia="en-GB"/>
              </w:rPr>
              <w:t xml:space="preserve">: </w:t>
            </w:r>
            <w:r w:rsidR="0092341F">
              <w:rPr>
                <w:rFonts w:ascii="Times New Roman" w:eastAsia="Times New Roman" w:hAnsi="Times New Roman" w:cs="Times New Roman"/>
                <w:color w:val="000000"/>
                <w:sz w:val="18"/>
                <w:szCs w:val="18"/>
                <w:lang w:eastAsia="en-GB"/>
              </w:rPr>
              <w:t xml:space="preserve">Cities </w:t>
            </w:r>
            <w:r w:rsidR="00CF64A0">
              <w:rPr>
                <w:rFonts w:ascii="Times New Roman" w:eastAsia="Times New Roman" w:hAnsi="Times New Roman" w:cs="Times New Roman"/>
                <w:color w:val="000000"/>
                <w:sz w:val="18"/>
                <w:szCs w:val="18"/>
                <w:lang w:eastAsia="en-GB"/>
              </w:rPr>
              <w:t>bordering Oceans and seas, regulate exploitation and pollution of the waters</w:t>
            </w:r>
          </w:p>
        </w:tc>
      </w:tr>
      <w:tr w:rsidR="007E6C12" w:rsidRPr="007E6C12" w:rsidTr="0035575E">
        <w:trPr>
          <w:tblCellSpacing w:w="15" w:type="dxa"/>
        </w:trPr>
        <w:tc>
          <w:tcPr>
            <w:tcW w:w="0" w:type="auto"/>
            <w:shd w:val="clear" w:color="auto" w:fill="1A92B7"/>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15</w:t>
            </w:r>
          </w:p>
        </w:tc>
        <w:tc>
          <w:tcPr>
            <w:tcW w:w="0" w:type="auto"/>
            <w:tcMar>
              <w:top w:w="80" w:type="dxa"/>
              <w:left w:w="80" w:type="dxa"/>
              <w:bottom w:w="80" w:type="dxa"/>
              <w:right w:w="80" w:type="dxa"/>
            </w:tcMar>
            <w:vAlign w:val="center"/>
            <w:hideMark/>
          </w:tcPr>
          <w:p w:rsidR="007E6C12" w:rsidRPr="007E6C12" w:rsidRDefault="007E6C12" w:rsidP="0035575E">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Protect, restore and promote sustainable use of terrestrial ecosystems, sustainably manage forests, combat desertification, and halt and reverse land degradation and halt biodiversity loss</w:t>
            </w:r>
            <w:r w:rsidR="007C634B">
              <w:rPr>
                <w:rFonts w:ascii="Times New Roman" w:eastAsia="Times New Roman" w:hAnsi="Times New Roman" w:cs="Times New Roman"/>
                <w:color w:val="000000"/>
                <w:sz w:val="18"/>
                <w:szCs w:val="18"/>
                <w:lang w:eastAsia="en-GB"/>
              </w:rPr>
              <w:t>: Local governments make and enforce bye laws in this area.</w:t>
            </w:r>
          </w:p>
        </w:tc>
      </w:tr>
      <w:tr w:rsidR="00C15A17" w:rsidRPr="00C15A17" w:rsidTr="0035575E">
        <w:trPr>
          <w:tblCellSpacing w:w="15" w:type="dxa"/>
        </w:trPr>
        <w:tc>
          <w:tcPr>
            <w:tcW w:w="0" w:type="auto"/>
            <w:shd w:val="clear" w:color="auto" w:fill="1A92B7"/>
            <w:tcMar>
              <w:top w:w="80" w:type="dxa"/>
              <w:left w:w="80" w:type="dxa"/>
              <w:bottom w:w="80" w:type="dxa"/>
              <w:right w:w="80" w:type="dxa"/>
            </w:tcMar>
            <w:hideMark/>
          </w:tcPr>
          <w:p w:rsidR="007E6C12" w:rsidRPr="00C15A17" w:rsidRDefault="007E6C12" w:rsidP="0035575E">
            <w:pPr>
              <w:spacing w:after="0" w:line="240" w:lineRule="auto"/>
              <w:rPr>
                <w:rFonts w:ascii="Times New Roman" w:eastAsia="Times New Roman" w:hAnsi="Times New Roman" w:cs="Times New Roman"/>
                <w:b/>
                <w:bCs/>
                <w:sz w:val="18"/>
                <w:szCs w:val="18"/>
                <w:lang w:eastAsia="en-GB"/>
              </w:rPr>
            </w:pPr>
            <w:r w:rsidRPr="00C15A17">
              <w:rPr>
                <w:rFonts w:ascii="Times New Roman" w:eastAsia="Times New Roman" w:hAnsi="Times New Roman" w:cs="Times New Roman"/>
                <w:b/>
                <w:bCs/>
                <w:sz w:val="18"/>
                <w:szCs w:val="18"/>
                <w:lang w:eastAsia="en-GB"/>
              </w:rPr>
              <w:t>Goal 16</w:t>
            </w:r>
          </w:p>
        </w:tc>
        <w:tc>
          <w:tcPr>
            <w:tcW w:w="0" w:type="auto"/>
            <w:tcMar>
              <w:top w:w="80" w:type="dxa"/>
              <w:left w:w="80" w:type="dxa"/>
              <w:bottom w:w="80" w:type="dxa"/>
              <w:right w:w="80" w:type="dxa"/>
            </w:tcMar>
            <w:vAlign w:val="center"/>
            <w:hideMark/>
          </w:tcPr>
          <w:p w:rsidR="007E6C12" w:rsidRPr="00C15A17" w:rsidRDefault="007E6C12" w:rsidP="0092341F">
            <w:pPr>
              <w:spacing w:after="0" w:line="240" w:lineRule="auto"/>
              <w:rPr>
                <w:rFonts w:ascii="Times New Roman" w:eastAsia="Times New Roman" w:hAnsi="Times New Roman" w:cs="Times New Roman"/>
                <w:b/>
                <w:sz w:val="18"/>
                <w:szCs w:val="18"/>
                <w:lang w:eastAsia="en-GB"/>
              </w:rPr>
            </w:pPr>
            <w:r w:rsidRPr="00C15A17">
              <w:rPr>
                <w:rFonts w:ascii="Times New Roman" w:eastAsia="Times New Roman" w:hAnsi="Times New Roman" w:cs="Times New Roman"/>
                <w:b/>
                <w:sz w:val="18"/>
                <w:szCs w:val="18"/>
                <w:lang w:eastAsia="en-GB"/>
              </w:rPr>
              <w:t>Promote peaceful and inclusive societies for sustainable development, provide access to justice for all and build effective, accountable and inclusive institutions at all levels</w:t>
            </w:r>
            <w:r w:rsidR="007C634B" w:rsidRPr="00C15A17">
              <w:rPr>
                <w:rFonts w:ascii="Times New Roman" w:eastAsia="Times New Roman" w:hAnsi="Times New Roman" w:cs="Times New Roman"/>
                <w:b/>
                <w:sz w:val="18"/>
                <w:szCs w:val="18"/>
                <w:lang w:eastAsia="en-GB"/>
              </w:rPr>
              <w:t xml:space="preserve">: </w:t>
            </w:r>
            <w:r w:rsidR="0092341F">
              <w:rPr>
                <w:rFonts w:ascii="Times New Roman" w:eastAsia="Times New Roman" w:hAnsi="Times New Roman" w:cs="Times New Roman"/>
                <w:b/>
                <w:sz w:val="18"/>
                <w:szCs w:val="18"/>
                <w:lang w:eastAsia="en-GB"/>
              </w:rPr>
              <w:t>Cities governanceincludes</w:t>
            </w:r>
            <w:r w:rsidR="007C634B" w:rsidRPr="00C15A17">
              <w:rPr>
                <w:rFonts w:ascii="Times New Roman" w:eastAsia="Times New Roman" w:hAnsi="Times New Roman" w:cs="Times New Roman"/>
                <w:b/>
                <w:sz w:val="18"/>
                <w:szCs w:val="18"/>
                <w:lang w:eastAsia="en-GB"/>
              </w:rPr>
              <w:t xml:space="preserve"> the public institution that is closest to the people. They need to be effective, inclusive, responsive and accountable to people</w:t>
            </w:r>
          </w:p>
        </w:tc>
      </w:tr>
      <w:tr w:rsidR="007E6C12" w:rsidRPr="007E6C12" w:rsidTr="0035575E">
        <w:trPr>
          <w:tblCellSpacing w:w="15" w:type="dxa"/>
        </w:trPr>
        <w:tc>
          <w:tcPr>
            <w:tcW w:w="0" w:type="auto"/>
            <w:shd w:val="clear" w:color="auto" w:fill="1A92B7"/>
            <w:noWrap/>
            <w:tcMar>
              <w:top w:w="80" w:type="dxa"/>
              <w:left w:w="80" w:type="dxa"/>
              <w:bottom w:w="80" w:type="dxa"/>
              <w:right w:w="80" w:type="dxa"/>
            </w:tcMar>
            <w:hideMark/>
          </w:tcPr>
          <w:p w:rsidR="007E6C12" w:rsidRPr="007E6C12" w:rsidRDefault="007E6C12" w:rsidP="0035575E">
            <w:pPr>
              <w:spacing w:after="0" w:line="240" w:lineRule="auto"/>
              <w:rPr>
                <w:rFonts w:ascii="Times New Roman" w:eastAsia="Times New Roman" w:hAnsi="Times New Roman" w:cs="Times New Roman"/>
                <w:bCs/>
                <w:color w:val="000000"/>
                <w:sz w:val="18"/>
                <w:szCs w:val="18"/>
                <w:lang w:eastAsia="en-GB"/>
              </w:rPr>
            </w:pPr>
            <w:r w:rsidRPr="007E6C12">
              <w:rPr>
                <w:rFonts w:ascii="Times New Roman" w:eastAsia="Times New Roman" w:hAnsi="Times New Roman" w:cs="Times New Roman"/>
                <w:bCs/>
                <w:color w:val="000000"/>
                <w:sz w:val="18"/>
                <w:szCs w:val="18"/>
                <w:lang w:eastAsia="en-GB"/>
              </w:rPr>
              <w:t>Goal 17</w:t>
            </w:r>
          </w:p>
        </w:tc>
        <w:tc>
          <w:tcPr>
            <w:tcW w:w="0" w:type="auto"/>
            <w:tcMar>
              <w:top w:w="80" w:type="dxa"/>
              <w:left w:w="80" w:type="dxa"/>
              <w:bottom w:w="80" w:type="dxa"/>
              <w:right w:w="80" w:type="dxa"/>
            </w:tcMar>
            <w:vAlign w:val="center"/>
            <w:hideMark/>
          </w:tcPr>
          <w:p w:rsidR="007E6C12" w:rsidRPr="007E6C12" w:rsidRDefault="007E6C12" w:rsidP="0092341F">
            <w:pPr>
              <w:spacing w:after="0" w:line="240" w:lineRule="auto"/>
              <w:rPr>
                <w:rFonts w:ascii="Times New Roman" w:eastAsia="Times New Roman" w:hAnsi="Times New Roman" w:cs="Times New Roman"/>
                <w:color w:val="000000"/>
                <w:sz w:val="18"/>
                <w:szCs w:val="18"/>
                <w:lang w:eastAsia="en-GB"/>
              </w:rPr>
            </w:pPr>
            <w:r w:rsidRPr="007E6C12">
              <w:rPr>
                <w:rFonts w:ascii="Times New Roman" w:eastAsia="Times New Roman" w:hAnsi="Times New Roman" w:cs="Times New Roman"/>
                <w:color w:val="000000"/>
                <w:sz w:val="18"/>
                <w:szCs w:val="18"/>
                <w:lang w:eastAsia="en-GB"/>
              </w:rPr>
              <w:t>Strengthen the means of implementation and revitalize the global partnership for sustainable development</w:t>
            </w:r>
            <w:r w:rsidR="0045421B">
              <w:rPr>
                <w:rFonts w:ascii="Times New Roman" w:eastAsia="Times New Roman" w:hAnsi="Times New Roman" w:cs="Times New Roman"/>
                <w:color w:val="000000"/>
                <w:sz w:val="18"/>
                <w:szCs w:val="18"/>
                <w:lang w:eastAsia="en-GB"/>
              </w:rPr>
              <w:t xml:space="preserve">: </w:t>
            </w:r>
            <w:r w:rsidR="0092341F">
              <w:rPr>
                <w:rFonts w:ascii="Times New Roman" w:eastAsia="Times New Roman" w:hAnsi="Times New Roman" w:cs="Times New Roman"/>
                <w:color w:val="000000"/>
                <w:sz w:val="18"/>
                <w:szCs w:val="18"/>
                <w:lang w:eastAsia="en-GB"/>
              </w:rPr>
              <w:t>Cities’</w:t>
            </w:r>
            <w:r w:rsidR="0045421B">
              <w:rPr>
                <w:rFonts w:ascii="Times New Roman" w:eastAsia="Times New Roman" w:hAnsi="Times New Roman" w:cs="Times New Roman"/>
                <w:color w:val="000000"/>
                <w:sz w:val="18"/>
                <w:szCs w:val="18"/>
                <w:lang w:eastAsia="en-GB"/>
              </w:rPr>
              <w:t xml:space="preserve"> cooperation, collaboration, and partnerships locally</w:t>
            </w:r>
            <w:r w:rsidR="0092341F">
              <w:rPr>
                <w:rFonts w:ascii="Times New Roman" w:eastAsia="Times New Roman" w:hAnsi="Times New Roman" w:cs="Times New Roman"/>
                <w:color w:val="000000"/>
                <w:sz w:val="18"/>
                <w:szCs w:val="18"/>
                <w:lang w:eastAsia="en-GB"/>
              </w:rPr>
              <w:t>,</w:t>
            </w:r>
            <w:r w:rsidR="0045421B">
              <w:rPr>
                <w:rFonts w:ascii="Times New Roman" w:eastAsia="Times New Roman" w:hAnsi="Times New Roman" w:cs="Times New Roman"/>
                <w:color w:val="000000"/>
                <w:sz w:val="18"/>
                <w:szCs w:val="18"/>
                <w:lang w:eastAsia="en-GB"/>
              </w:rPr>
              <w:t xml:space="preserve"> nationally and internationally will contribute to this goal.</w:t>
            </w:r>
          </w:p>
        </w:tc>
      </w:tr>
    </w:tbl>
    <w:p w:rsidR="000C6DAD" w:rsidRDefault="000C6DAD" w:rsidP="002A1D30">
      <w:pPr>
        <w:contextualSpacing/>
        <w:jc w:val="both"/>
        <w:rPr>
          <w:rFonts w:ascii="Times New Roman" w:eastAsia="Times New Roman" w:hAnsi="Times New Roman" w:cs="Times New Roman"/>
          <w:sz w:val="24"/>
          <w:szCs w:val="24"/>
          <w:lang w:val="en-US"/>
        </w:rPr>
      </w:pPr>
    </w:p>
    <w:p w:rsidR="00BF1E63" w:rsidRPr="0070425F" w:rsidRDefault="00BF1E63" w:rsidP="00BF1E63">
      <w:pPr>
        <w:pStyle w:val="NormalWeb"/>
        <w:tabs>
          <w:tab w:val="left" w:pos="15480"/>
        </w:tabs>
        <w:spacing w:after="0"/>
        <w:ind w:right="26"/>
        <w:jc w:val="both"/>
        <w:rPr>
          <w:rFonts w:ascii="Times New Roman" w:hAnsi="Times New Roman"/>
          <w:lang w:val="en-US"/>
        </w:rPr>
      </w:pPr>
      <w:r>
        <w:rPr>
          <w:rFonts w:ascii="Times New Roman" w:hAnsi="Times New Roman"/>
          <w:b/>
          <w:lang w:val="en-US"/>
        </w:rPr>
        <w:t>City as an Institution for implementing</w:t>
      </w:r>
      <w:r w:rsidRPr="0070425F">
        <w:rPr>
          <w:rFonts w:ascii="Times New Roman" w:hAnsi="Times New Roman"/>
          <w:b/>
          <w:lang w:val="en-US"/>
        </w:rPr>
        <w:t xml:space="preserve"> the 2030 Agenda achieving the SDGs</w:t>
      </w:r>
    </w:p>
    <w:p w:rsidR="00BF1E63" w:rsidRPr="00B70EB2" w:rsidRDefault="00BF1E63" w:rsidP="00BF1E63">
      <w:pPr>
        <w:contextualSpacing/>
        <w:jc w:val="both"/>
        <w:rPr>
          <w:rFonts w:ascii="Times New Roman" w:eastAsia="Times New Roman" w:hAnsi="Times New Roman" w:cs="Times New Roman"/>
          <w:sz w:val="24"/>
          <w:szCs w:val="24"/>
          <w:lang w:val="en-US"/>
        </w:rPr>
      </w:pPr>
    </w:p>
    <w:p w:rsidR="00BF1E63" w:rsidRDefault="00BF1E63" w:rsidP="00BF1E63">
      <w:pPr>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Cities are</w:t>
      </w:r>
      <w:r w:rsidRPr="0036087E">
        <w:rPr>
          <w:rFonts w:ascii="Times New Roman" w:eastAsia="Times New Roman" w:hAnsi="Times New Roman" w:cs="Times New Roman"/>
          <w:sz w:val="28"/>
          <w:szCs w:val="28"/>
          <w:lang w:val="en-US"/>
        </w:rPr>
        <w:t xml:space="preserve"> critical player</w:t>
      </w:r>
      <w:r>
        <w:rPr>
          <w:rFonts w:ascii="Times New Roman" w:eastAsia="Times New Roman" w:hAnsi="Times New Roman" w:cs="Times New Roman"/>
          <w:sz w:val="28"/>
          <w:szCs w:val="28"/>
          <w:lang w:val="en-US"/>
        </w:rPr>
        <w:t>s</w:t>
      </w:r>
      <w:r w:rsidRPr="0036087E">
        <w:rPr>
          <w:rFonts w:ascii="Times New Roman" w:eastAsia="Times New Roman" w:hAnsi="Times New Roman" w:cs="Times New Roman"/>
          <w:sz w:val="28"/>
          <w:szCs w:val="28"/>
          <w:lang w:val="en-US"/>
        </w:rPr>
        <w:t xml:space="preserve"> in the socio-politico-economic development of any country. </w:t>
      </w:r>
      <w:r>
        <w:rPr>
          <w:rFonts w:ascii="Times New Roman" w:eastAsia="Times New Roman" w:hAnsi="Times New Roman" w:cs="Times New Roman"/>
          <w:sz w:val="28"/>
          <w:szCs w:val="28"/>
          <w:lang w:val="en-US"/>
        </w:rPr>
        <w:t xml:space="preserve">Cities governance is closest to the people and communities living in the cities. </w:t>
      </w:r>
      <w:r w:rsidRPr="0036087E">
        <w:rPr>
          <w:rFonts w:ascii="Times New Roman" w:eastAsia="Times New Roman" w:hAnsi="Times New Roman" w:cs="Times New Roman"/>
          <w:sz w:val="28"/>
          <w:szCs w:val="28"/>
          <w:lang w:val="en-US"/>
        </w:rPr>
        <w:t>The</w:t>
      </w:r>
      <w:r>
        <w:rPr>
          <w:rFonts w:ascii="Times New Roman" w:eastAsia="Times New Roman" w:hAnsi="Times New Roman" w:cs="Times New Roman"/>
          <w:sz w:val="28"/>
          <w:szCs w:val="28"/>
          <w:lang w:val="en-US"/>
        </w:rPr>
        <w:t>y are</w:t>
      </w:r>
      <w:r w:rsidRPr="0036087E">
        <w:rPr>
          <w:rFonts w:ascii="Times New Roman" w:eastAsia="Times New Roman" w:hAnsi="Times New Roman" w:cs="Times New Roman"/>
          <w:sz w:val="28"/>
          <w:szCs w:val="28"/>
          <w:lang w:val="en-US"/>
        </w:rPr>
        <w:t xml:space="preserve"> therefore critical in implementing the 2030 Agenda for Sustainable Development and achieving the SDGs. </w:t>
      </w:r>
      <w:r>
        <w:rPr>
          <w:rFonts w:ascii="Times New Roman" w:eastAsia="Times New Roman" w:hAnsi="Times New Roman" w:cs="Times New Roman"/>
          <w:sz w:val="28"/>
          <w:szCs w:val="28"/>
          <w:lang w:val="en-US"/>
        </w:rPr>
        <w:t>As shown above cities are linked directly or indirectly to each of the 17 SDGs and Goals 11 and 16 directly pertinent to them</w:t>
      </w:r>
      <w:r w:rsidRPr="0036087E">
        <w:rPr>
          <w:rFonts w:ascii="Times New Roman" w:eastAsia="Times New Roman" w:hAnsi="Times New Roman" w:cs="Times New Roman"/>
          <w:sz w:val="28"/>
          <w:szCs w:val="28"/>
          <w:lang w:val="en-US"/>
        </w:rPr>
        <w:t xml:space="preserve">. There are many things the </w:t>
      </w:r>
      <w:r>
        <w:rPr>
          <w:rFonts w:ascii="Times New Roman" w:eastAsia="Times New Roman" w:hAnsi="Times New Roman" w:cs="Times New Roman"/>
          <w:sz w:val="28"/>
          <w:szCs w:val="28"/>
          <w:lang w:val="en-US"/>
        </w:rPr>
        <w:t xml:space="preserve">cities </w:t>
      </w:r>
      <w:r w:rsidRPr="0036087E">
        <w:rPr>
          <w:rFonts w:ascii="Times New Roman" w:eastAsia="Times New Roman" w:hAnsi="Times New Roman" w:cs="Times New Roman"/>
          <w:sz w:val="28"/>
          <w:szCs w:val="28"/>
          <w:lang w:val="en-US"/>
        </w:rPr>
        <w:t xml:space="preserve">in every country will do to implement, or to facilitate the implementation of the 2030 Agenda to achieve the SDGs. </w:t>
      </w:r>
      <w:r>
        <w:rPr>
          <w:rFonts w:ascii="Times New Roman" w:eastAsia="Times New Roman" w:hAnsi="Times New Roman" w:cs="Times New Roman"/>
          <w:sz w:val="28"/>
          <w:szCs w:val="28"/>
          <w:lang w:val="en-US"/>
        </w:rPr>
        <w:t xml:space="preserve">The most critical ones are six: </w:t>
      </w:r>
      <w:r w:rsidRPr="0036087E">
        <w:rPr>
          <w:rFonts w:ascii="Times New Roman" w:eastAsia="Times New Roman" w:hAnsi="Times New Roman" w:cs="Times New Roman"/>
          <w:sz w:val="28"/>
          <w:szCs w:val="28"/>
          <w:lang w:val="en-US"/>
        </w:rPr>
        <w:t>(</w:t>
      </w:r>
      <w:proofErr w:type="spellStart"/>
      <w:r w:rsidRPr="0036087E">
        <w:rPr>
          <w:rFonts w:ascii="Times New Roman" w:eastAsia="Times New Roman" w:hAnsi="Times New Roman" w:cs="Times New Roman"/>
          <w:sz w:val="28"/>
          <w:szCs w:val="28"/>
          <w:lang w:val="en-US"/>
        </w:rPr>
        <w:t>i</w:t>
      </w:r>
      <w:proofErr w:type="spellEnd"/>
      <w:r w:rsidRPr="0036087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Socio-economic and environmental </w:t>
      </w:r>
      <w:r w:rsidRPr="0036087E">
        <w:rPr>
          <w:rFonts w:ascii="Times New Roman" w:eastAsia="Times New Roman" w:hAnsi="Times New Roman" w:cs="Times New Roman"/>
          <w:sz w:val="28"/>
          <w:szCs w:val="28"/>
          <w:lang w:val="en-US"/>
        </w:rPr>
        <w:t>strategy planning, (ii) Providing services, (iii)Infrastructure development, (iv)</w:t>
      </w:r>
      <w:r>
        <w:rPr>
          <w:rFonts w:ascii="Times New Roman" w:eastAsia="Times New Roman" w:hAnsi="Times New Roman" w:cs="Times New Roman"/>
          <w:sz w:val="28"/>
          <w:szCs w:val="28"/>
          <w:lang w:val="en-US"/>
        </w:rPr>
        <w:t xml:space="preserve"> community mobilization, (v)</w:t>
      </w:r>
      <w:r w:rsidRPr="0036087E">
        <w:rPr>
          <w:rFonts w:ascii="Times New Roman" w:eastAsia="Times New Roman" w:hAnsi="Times New Roman" w:cs="Times New Roman"/>
          <w:sz w:val="28"/>
          <w:szCs w:val="28"/>
          <w:lang w:val="en-US"/>
        </w:rPr>
        <w:t xml:space="preserve">Resource </w:t>
      </w:r>
      <w:r>
        <w:rPr>
          <w:rFonts w:ascii="Times New Roman" w:eastAsia="Times New Roman" w:hAnsi="Times New Roman" w:cs="Times New Roman"/>
          <w:sz w:val="28"/>
          <w:szCs w:val="28"/>
          <w:lang w:val="en-US"/>
        </w:rPr>
        <w:t xml:space="preserve">and investment </w:t>
      </w:r>
      <w:r w:rsidRPr="0036087E">
        <w:rPr>
          <w:rFonts w:ascii="Times New Roman" w:eastAsia="Times New Roman" w:hAnsi="Times New Roman" w:cs="Times New Roman"/>
          <w:sz w:val="28"/>
          <w:szCs w:val="28"/>
          <w:lang w:val="en-US"/>
        </w:rPr>
        <w:t>mobilization, (v</w:t>
      </w:r>
      <w:r>
        <w:rPr>
          <w:rFonts w:ascii="Times New Roman" w:eastAsia="Times New Roman" w:hAnsi="Times New Roman" w:cs="Times New Roman"/>
          <w:sz w:val="28"/>
          <w:szCs w:val="28"/>
          <w:lang w:val="en-US"/>
        </w:rPr>
        <w:t>i</w:t>
      </w:r>
      <w:r w:rsidRPr="0036087E">
        <w:rPr>
          <w:rFonts w:ascii="Times New Roman" w:eastAsia="Times New Roman" w:hAnsi="Times New Roman" w:cs="Times New Roman"/>
          <w:sz w:val="28"/>
          <w:szCs w:val="28"/>
          <w:lang w:val="en-US"/>
        </w:rPr>
        <w:t>) Monitoring and evaluation, and (v</w:t>
      </w:r>
      <w:r>
        <w:rPr>
          <w:rFonts w:ascii="Times New Roman" w:eastAsia="Times New Roman" w:hAnsi="Times New Roman" w:cs="Times New Roman"/>
          <w:sz w:val="28"/>
          <w:szCs w:val="28"/>
          <w:lang w:val="en-US"/>
        </w:rPr>
        <w:t>i</w:t>
      </w:r>
      <w:r w:rsidRPr="0036087E">
        <w:rPr>
          <w:rFonts w:ascii="Times New Roman" w:eastAsia="Times New Roman" w:hAnsi="Times New Roman" w:cs="Times New Roman"/>
          <w:sz w:val="28"/>
          <w:szCs w:val="28"/>
          <w:lang w:val="en-US"/>
        </w:rPr>
        <w:t xml:space="preserve">i) Institutional and Human Resource Capacity development. </w:t>
      </w:r>
    </w:p>
    <w:p w:rsidR="00BF1E63" w:rsidRDefault="00BF1E63" w:rsidP="00BF1E63">
      <w:pPr>
        <w:contextualSpacing/>
        <w:jc w:val="both"/>
        <w:rPr>
          <w:rFonts w:ascii="Times New Roman" w:eastAsia="Times New Roman" w:hAnsi="Times New Roman" w:cs="Times New Roman"/>
          <w:sz w:val="28"/>
          <w:szCs w:val="28"/>
          <w:lang w:val="en-US"/>
        </w:rPr>
      </w:pPr>
    </w:p>
    <w:p w:rsidR="00BF1E63" w:rsidRPr="006001F7" w:rsidRDefault="00BF1E63" w:rsidP="00BF1E63">
      <w:pPr>
        <w:contextualSpacing/>
        <w:jc w:val="both"/>
        <w:rPr>
          <w:rFonts w:ascii="Times New Roman" w:eastAsia="Times New Roman" w:hAnsi="Times New Roman" w:cs="Times New Roman"/>
          <w:b/>
          <w:sz w:val="20"/>
          <w:szCs w:val="20"/>
          <w:lang w:val="en-US"/>
        </w:rPr>
      </w:pPr>
      <w:r w:rsidRPr="006001F7">
        <w:rPr>
          <w:rFonts w:ascii="Times New Roman" w:eastAsia="Times New Roman" w:hAnsi="Times New Roman" w:cs="Times New Roman"/>
          <w:b/>
          <w:sz w:val="20"/>
          <w:szCs w:val="20"/>
          <w:lang w:val="en-US"/>
        </w:rPr>
        <w:t>Diagram 5: The bulk of the work of the city governance</w:t>
      </w:r>
    </w:p>
    <w:p w:rsidR="00BF1E63" w:rsidRDefault="00BF1E63" w:rsidP="00BF1E63">
      <w:pPr>
        <w:contextualSpacing/>
        <w:jc w:val="both"/>
        <w:rPr>
          <w:rFonts w:ascii="Times New Roman" w:eastAsia="Times New Roman" w:hAnsi="Times New Roman" w:cs="Times New Roman"/>
          <w:sz w:val="28"/>
          <w:szCs w:val="28"/>
          <w:lang w:val="en-US"/>
        </w:rPr>
      </w:pPr>
      <w:r>
        <w:rPr>
          <w:noProof/>
          <w:lang w:eastAsia="en-GB"/>
        </w:rPr>
        <w:lastRenderedPageBreak/>
        <w:drawing>
          <wp:inline distT="0" distB="0" distL="0" distR="0" wp14:anchorId="794A7A03" wp14:editId="3937AB98">
            <wp:extent cx="3580015" cy="2177935"/>
            <wp:effectExtent l="0" t="57150" r="0" b="1085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F1E63" w:rsidRPr="00B70EB2" w:rsidRDefault="00BF1E63" w:rsidP="00BF1E63">
      <w:pPr>
        <w:contextualSpacing/>
        <w:jc w:val="both"/>
        <w:rPr>
          <w:rFonts w:ascii="Times New Roman" w:eastAsia="Times New Roman" w:hAnsi="Times New Roman" w:cs="Times New Roman"/>
          <w:sz w:val="24"/>
          <w:szCs w:val="24"/>
          <w:lang w:val="en-US"/>
        </w:rPr>
      </w:pPr>
      <w:r w:rsidRPr="0036087E">
        <w:rPr>
          <w:rFonts w:ascii="Times New Roman" w:eastAsia="Times New Roman" w:hAnsi="Times New Roman" w:cs="Times New Roman"/>
          <w:sz w:val="28"/>
          <w:szCs w:val="28"/>
          <w:lang w:val="en-US"/>
        </w:rPr>
        <w:t xml:space="preserve">Most importantly also </w:t>
      </w:r>
      <w:r>
        <w:rPr>
          <w:rFonts w:ascii="Times New Roman" w:eastAsia="Times New Roman" w:hAnsi="Times New Roman" w:cs="Times New Roman"/>
          <w:sz w:val="28"/>
          <w:szCs w:val="28"/>
          <w:lang w:val="en-US"/>
        </w:rPr>
        <w:t>cities are</w:t>
      </w:r>
      <w:r w:rsidRPr="0036087E">
        <w:rPr>
          <w:rFonts w:ascii="Times New Roman" w:eastAsia="Times New Roman" w:hAnsi="Times New Roman" w:cs="Times New Roman"/>
          <w:sz w:val="28"/>
          <w:szCs w:val="28"/>
          <w:lang w:val="en-US"/>
        </w:rPr>
        <w:t xml:space="preserve"> expected to provide the bedrock on which all operations of all actors </w:t>
      </w:r>
      <w:r>
        <w:rPr>
          <w:rFonts w:ascii="Times New Roman" w:eastAsia="Times New Roman" w:hAnsi="Times New Roman" w:cs="Times New Roman"/>
          <w:sz w:val="28"/>
          <w:szCs w:val="28"/>
          <w:lang w:val="en-US"/>
        </w:rPr>
        <w:t xml:space="preserve">in the city in question </w:t>
      </w:r>
      <w:r w:rsidRPr="0036087E">
        <w:rPr>
          <w:rFonts w:ascii="Times New Roman" w:eastAsia="Times New Roman" w:hAnsi="Times New Roman" w:cs="Times New Roman"/>
          <w:sz w:val="28"/>
          <w:szCs w:val="28"/>
          <w:lang w:val="en-US"/>
        </w:rPr>
        <w:t xml:space="preserve">are anchored which when not provided the whole effort of implementing the 2030 Agenda is jeopardized. This bedrock is the </w:t>
      </w:r>
      <w:r>
        <w:rPr>
          <w:rFonts w:ascii="Times New Roman" w:eastAsia="Times New Roman" w:hAnsi="Times New Roman" w:cs="Times New Roman"/>
          <w:sz w:val="28"/>
          <w:szCs w:val="28"/>
          <w:lang w:val="en-US"/>
        </w:rPr>
        <w:t xml:space="preserve">respect for </w:t>
      </w:r>
      <w:r w:rsidRPr="0036087E">
        <w:rPr>
          <w:rFonts w:ascii="Times New Roman" w:eastAsia="Times New Roman" w:hAnsi="Times New Roman" w:cs="Times New Roman"/>
          <w:sz w:val="28"/>
          <w:szCs w:val="28"/>
          <w:lang w:val="en-US"/>
        </w:rPr>
        <w:t>rule of law and justice</w:t>
      </w:r>
      <w:r>
        <w:rPr>
          <w:rFonts w:ascii="Times New Roman" w:eastAsia="Times New Roman" w:hAnsi="Times New Roman" w:cs="Times New Roman"/>
          <w:sz w:val="28"/>
          <w:szCs w:val="28"/>
          <w:lang w:val="en-US"/>
        </w:rPr>
        <w:t xml:space="preserve"> in the governance of the city</w:t>
      </w:r>
      <w:r w:rsidRPr="0036087E">
        <w:rPr>
          <w:rFonts w:ascii="Times New Roman" w:eastAsia="Times New Roman" w:hAnsi="Times New Roman" w:cs="Times New Roman"/>
          <w:sz w:val="28"/>
          <w:szCs w:val="28"/>
          <w:lang w:val="en-US"/>
        </w:rPr>
        <w:t>, observance of human rights</w:t>
      </w:r>
      <w:r>
        <w:rPr>
          <w:rFonts w:ascii="Times New Roman" w:eastAsia="Times New Roman" w:hAnsi="Times New Roman" w:cs="Times New Roman"/>
          <w:sz w:val="28"/>
          <w:szCs w:val="28"/>
          <w:lang w:val="en-US"/>
        </w:rPr>
        <w:t xml:space="preserve"> in city governance</w:t>
      </w:r>
      <w:r w:rsidRPr="0036087E">
        <w:rPr>
          <w:rFonts w:ascii="Times New Roman" w:eastAsia="Times New Roman" w:hAnsi="Times New Roman" w:cs="Times New Roman"/>
          <w:sz w:val="28"/>
          <w:szCs w:val="28"/>
          <w:lang w:val="en-US"/>
        </w:rPr>
        <w:t xml:space="preserve">, law and order, security of person and property, leadership, professionalism, transparency, accountability, ethical conduct, and integrity. All this goes to say that </w:t>
      </w:r>
      <w:r>
        <w:rPr>
          <w:rFonts w:ascii="Times New Roman" w:eastAsia="Times New Roman" w:hAnsi="Times New Roman" w:cs="Times New Roman"/>
          <w:sz w:val="28"/>
          <w:szCs w:val="28"/>
          <w:lang w:val="en-US"/>
        </w:rPr>
        <w:t xml:space="preserve">cities are a lynch pin that connects development actors with local city people. As such cities cannot afford to be weak and ineffective. </w:t>
      </w:r>
      <w:r w:rsidRPr="0036087E">
        <w:rPr>
          <w:rFonts w:ascii="Times New Roman" w:eastAsia="Times New Roman" w:hAnsi="Times New Roman" w:cs="Times New Roman"/>
          <w:sz w:val="28"/>
          <w:szCs w:val="28"/>
          <w:lang w:val="en-US"/>
        </w:rPr>
        <w:t xml:space="preserve"> For this reason, </w:t>
      </w:r>
      <w:r>
        <w:rPr>
          <w:rFonts w:ascii="Times New Roman" w:eastAsia="Times New Roman" w:hAnsi="Times New Roman" w:cs="Times New Roman"/>
          <w:sz w:val="28"/>
          <w:szCs w:val="28"/>
          <w:lang w:val="en-US"/>
        </w:rPr>
        <w:t xml:space="preserve">city governance </w:t>
      </w:r>
      <w:r w:rsidRPr="0036087E">
        <w:rPr>
          <w:rFonts w:ascii="Times New Roman" w:eastAsia="Times New Roman" w:hAnsi="Times New Roman" w:cs="Times New Roman"/>
          <w:sz w:val="28"/>
          <w:szCs w:val="28"/>
          <w:lang w:val="en-US"/>
        </w:rPr>
        <w:t xml:space="preserve">leaders </w:t>
      </w:r>
      <w:r>
        <w:rPr>
          <w:rFonts w:ascii="Times New Roman" w:eastAsia="Times New Roman" w:hAnsi="Times New Roman" w:cs="Times New Roman"/>
          <w:sz w:val="28"/>
          <w:szCs w:val="28"/>
          <w:lang w:val="en-US"/>
        </w:rPr>
        <w:t xml:space="preserve">such as Mayors </w:t>
      </w:r>
      <w:r w:rsidRPr="0036087E">
        <w:rPr>
          <w:rFonts w:ascii="Times New Roman" w:eastAsia="Times New Roman" w:hAnsi="Times New Roman" w:cs="Times New Roman"/>
          <w:sz w:val="28"/>
          <w:szCs w:val="28"/>
          <w:lang w:val="en-US"/>
        </w:rPr>
        <w:t>are occupying a strategically vantage position in the whole process of implementing the 2030 Agenda and achieving SDGs.</w:t>
      </w:r>
      <w:r>
        <w:rPr>
          <w:rFonts w:ascii="Times New Roman" w:eastAsia="Times New Roman" w:hAnsi="Times New Roman" w:cs="Times New Roman"/>
          <w:sz w:val="28"/>
          <w:szCs w:val="28"/>
          <w:lang w:val="en-US"/>
        </w:rPr>
        <w:t xml:space="preserve"> First the cities leadership must mobilize the will to implement the agenda and the resolve to achieve the SDGs by 2030. They have now less than 15 years left for the job. The most critical part of the job is to mobilize the will of the entire city to embrace the 2030 Agenda, the SDGs and to engage in implementing it. </w:t>
      </w:r>
    </w:p>
    <w:p w:rsidR="00BF1E63" w:rsidRDefault="00BF1E63" w:rsidP="002A1D30">
      <w:pPr>
        <w:contextualSpacing/>
        <w:jc w:val="both"/>
        <w:rPr>
          <w:rFonts w:ascii="Times New Roman" w:eastAsia="Times New Roman" w:hAnsi="Times New Roman" w:cs="Times New Roman"/>
          <w:sz w:val="24"/>
          <w:szCs w:val="24"/>
          <w:lang w:val="en-US"/>
        </w:rPr>
      </w:pPr>
    </w:p>
    <w:p w:rsidR="00AF77D8" w:rsidRPr="00D0237E" w:rsidRDefault="00FC502C" w:rsidP="001B715E">
      <w:pPr>
        <w:contextualSpacing/>
        <w:jc w:val="both"/>
        <w:rPr>
          <w:rFonts w:ascii="Times New Roman" w:hAnsi="Times New Roman" w:cs="Times New Roman"/>
          <w:bCs/>
          <w:sz w:val="20"/>
          <w:szCs w:val="20"/>
        </w:rPr>
      </w:pPr>
      <w:r w:rsidRPr="00C92CC1">
        <w:rPr>
          <w:rFonts w:ascii="Times New Roman" w:eastAsia="Times New Roman" w:hAnsi="Times New Roman" w:cs="Times New Roman"/>
          <w:sz w:val="24"/>
          <w:szCs w:val="24"/>
          <w:lang w:val="en-US"/>
        </w:rPr>
        <w:t xml:space="preserve">With </w:t>
      </w:r>
      <w:r w:rsidR="00F13794">
        <w:rPr>
          <w:rFonts w:ascii="Times New Roman" w:eastAsia="Times New Roman" w:hAnsi="Times New Roman" w:cs="Times New Roman"/>
          <w:sz w:val="24"/>
          <w:szCs w:val="24"/>
          <w:lang w:val="en-US"/>
        </w:rPr>
        <w:t>the above</w:t>
      </w:r>
      <w:r w:rsidRPr="00C92CC1">
        <w:rPr>
          <w:rFonts w:ascii="Times New Roman" w:eastAsia="Times New Roman" w:hAnsi="Times New Roman" w:cs="Times New Roman"/>
          <w:sz w:val="24"/>
          <w:szCs w:val="24"/>
          <w:lang w:val="en-US"/>
        </w:rPr>
        <w:t xml:space="preserve"> analysis of the role of </w:t>
      </w:r>
      <w:r w:rsidR="0092341F">
        <w:rPr>
          <w:rFonts w:ascii="Times New Roman" w:eastAsia="Times New Roman" w:hAnsi="Times New Roman" w:cs="Times New Roman"/>
          <w:sz w:val="24"/>
          <w:szCs w:val="24"/>
          <w:lang w:val="en-US"/>
        </w:rPr>
        <w:t>cities</w:t>
      </w:r>
      <w:r w:rsidRPr="00C92CC1">
        <w:rPr>
          <w:rFonts w:ascii="Times New Roman" w:eastAsia="Times New Roman" w:hAnsi="Times New Roman" w:cs="Times New Roman"/>
          <w:sz w:val="24"/>
          <w:szCs w:val="24"/>
          <w:lang w:val="en-US"/>
        </w:rPr>
        <w:t xml:space="preserve"> in implementing the SDGs, </w:t>
      </w:r>
      <w:r w:rsidR="009C60C2">
        <w:rPr>
          <w:rFonts w:ascii="Times New Roman" w:eastAsia="Times New Roman" w:hAnsi="Times New Roman" w:cs="Times New Roman"/>
          <w:sz w:val="24"/>
          <w:szCs w:val="24"/>
          <w:lang w:val="en-US"/>
        </w:rPr>
        <w:t>cities</w:t>
      </w:r>
      <w:r w:rsidR="00311740">
        <w:rPr>
          <w:rFonts w:ascii="Times New Roman" w:eastAsia="Times New Roman" w:hAnsi="Times New Roman" w:cs="Times New Roman"/>
          <w:sz w:val="24"/>
          <w:szCs w:val="24"/>
          <w:lang w:val="en-US"/>
        </w:rPr>
        <w:t xml:space="preserve"> </w:t>
      </w:r>
      <w:r w:rsidR="009C60C2">
        <w:rPr>
          <w:rFonts w:ascii="Times New Roman" w:eastAsia="Times New Roman" w:hAnsi="Times New Roman" w:cs="Times New Roman"/>
          <w:sz w:val="24"/>
          <w:szCs w:val="24"/>
          <w:lang w:val="en-US"/>
        </w:rPr>
        <w:t>have a big</w:t>
      </w:r>
      <w:r w:rsidR="00311740">
        <w:rPr>
          <w:rFonts w:ascii="Times New Roman" w:eastAsia="Times New Roman" w:hAnsi="Times New Roman" w:cs="Times New Roman"/>
          <w:sz w:val="24"/>
          <w:szCs w:val="24"/>
          <w:lang w:val="en-US"/>
        </w:rPr>
        <w:t xml:space="preserve"> </w:t>
      </w:r>
      <w:r w:rsidR="00F13794">
        <w:rPr>
          <w:rFonts w:ascii="Times New Roman" w:eastAsia="Times New Roman" w:hAnsi="Times New Roman" w:cs="Times New Roman"/>
          <w:sz w:val="24"/>
          <w:szCs w:val="24"/>
          <w:lang w:val="en-US"/>
        </w:rPr>
        <w:t>task</w:t>
      </w:r>
      <w:r w:rsidR="009C60C2">
        <w:rPr>
          <w:rFonts w:ascii="Times New Roman" w:eastAsia="Times New Roman" w:hAnsi="Times New Roman" w:cs="Times New Roman"/>
          <w:sz w:val="24"/>
          <w:szCs w:val="24"/>
          <w:lang w:val="en-US"/>
        </w:rPr>
        <w:t xml:space="preserve"> to accomplish until 2030</w:t>
      </w:r>
      <w:r w:rsidRPr="00C92CC1">
        <w:rPr>
          <w:rFonts w:ascii="Times New Roman" w:eastAsia="Times New Roman" w:hAnsi="Times New Roman" w:cs="Times New Roman"/>
          <w:sz w:val="24"/>
          <w:szCs w:val="24"/>
          <w:lang w:val="en-US"/>
        </w:rPr>
        <w:t xml:space="preserve">. But then has it not always been the job of </w:t>
      </w:r>
      <w:r w:rsidR="009C60C2">
        <w:rPr>
          <w:rFonts w:ascii="Times New Roman" w:eastAsia="Times New Roman" w:hAnsi="Times New Roman" w:cs="Times New Roman"/>
          <w:sz w:val="24"/>
          <w:szCs w:val="24"/>
          <w:lang w:val="en-US"/>
        </w:rPr>
        <w:t>city governance to develop the city</w:t>
      </w:r>
      <w:r w:rsidRPr="00C92CC1">
        <w:rPr>
          <w:rFonts w:ascii="Times New Roman" w:eastAsia="Times New Roman" w:hAnsi="Times New Roman" w:cs="Times New Roman"/>
          <w:sz w:val="24"/>
          <w:szCs w:val="24"/>
          <w:lang w:val="en-US"/>
        </w:rPr>
        <w:t xml:space="preserve"> communities</w:t>
      </w:r>
      <w:r w:rsidR="00F34F93">
        <w:rPr>
          <w:rFonts w:ascii="Times New Roman" w:eastAsia="Times New Roman" w:hAnsi="Times New Roman" w:cs="Times New Roman"/>
          <w:sz w:val="24"/>
          <w:szCs w:val="24"/>
          <w:lang w:val="en-US"/>
        </w:rPr>
        <w:t xml:space="preserve"> in all dimension</w:t>
      </w:r>
      <w:r w:rsidR="00311740">
        <w:rPr>
          <w:rFonts w:ascii="Times New Roman" w:eastAsia="Times New Roman" w:hAnsi="Times New Roman" w:cs="Times New Roman"/>
          <w:sz w:val="24"/>
          <w:szCs w:val="24"/>
          <w:lang w:val="en-US"/>
        </w:rPr>
        <w:t>s</w:t>
      </w:r>
      <w:r w:rsidR="00F34F93">
        <w:rPr>
          <w:rFonts w:ascii="Times New Roman" w:eastAsia="Times New Roman" w:hAnsi="Times New Roman" w:cs="Times New Roman"/>
          <w:sz w:val="24"/>
          <w:szCs w:val="24"/>
          <w:lang w:val="en-US"/>
        </w:rPr>
        <w:t xml:space="preserve"> of development</w:t>
      </w:r>
      <w:r w:rsidRPr="00C92CC1">
        <w:rPr>
          <w:rFonts w:ascii="Times New Roman" w:eastAsia="Times New Roman" w:hAnsi="Times New Roman" w:cs="Times New Roman"/>
          <w:sz w:val="24"/>
          <w:szCs w:val="24"/>
          <w:lang w:val="en-US"/>
        </w:rPr>
        <w:t xml:space="preserve">? </w:t>
      </w:r>
      <w:r w:rsidR="00F34F93">
        <w:rPr>
          <w:rFonts w:ascii="Times New Roman" w:eastAsia="Times New Roman" w:hAnsi="Times New Roman" w:cs="Times New Roman"/>
          <w:sz w:val="24"/>
          <w:szCs w:val="24"/>
          <w:lang w:val="en-US"/>
        </w:rPr>
        <w:t>“All SDGs are local”</w:t>
      </w:r>
      <w:r w:rsidR="006F25AC">
        <w:rPr>
          <w:rFonts w:ascii="Times New Roman" w:eastAsia="Times New Roman" w:hAnsi="Times New Roman" w:cs="Times New Roman"/>
          <w:sz w:val="24"/>
          <w:szCs w:val="24"/>
          <w:lang w:val="en-US"/>
        </w:rPr>
        <w:t xml:space="preserve"> and </w:t>
      </w:r>
      <w:r w:rsidR="006F25AC" w:rsidRPr="00D0237E">
        <w:rPr>
          <w:rFonts w:ascii="Times New Roman" w:eastAsia="Times New Roman" w:hAnsi="Times New Roman" w:cs="Times New Roman"/>
          <w:sz w:val="20"/>
          <w:szCs w:val="20"/>
          <w:lang w:val="en-US"/>
        </w:rPr>
        <w:t>“</w:t>
      </w:r>
      <w:r w:rsidR="006F25AC" w:rsidRPr="00D0237E">
        <w:rPr>
          <w:rFonts w:ascii="Times New Roman" w:hAnsi="Times New Roman" w:cs="Times New Roman"/>
          <w:bCs/>
          <w:sz w:val="20"/>
          <w:szCs w:val="20"/>
        </w:rPr>
        <w:t>The achievement of all SDGs requires local action”.</w:t>
      </w:r>
      <w:r w:rsidR="006F25AC" w:rsidRPr="00D0237E">
        <w:rPr>
          <w:rStyle w:val="FootnoteReference"/>
          <w:rFonts w:ascii="Times New Roman" w:hAnsi="Times New Roman" w:cs="Times New Roman"/>
          <w:bCs/>
          <w:sz w:val="20"/>
          <w:szCs w:val="20"/>
        </w:rPr>
        <w:footnoteReference w:id="6"/>
      </w:r>
    </w:p>
    <w:p w:rsidR="00ED7EC8" w:rsidRPr="00D0237E" w:rsidRDefault="00ED7EC8" w:rsidP="001B715E">
      <w:pPr>
        <w:contextualSpacing/>
        <w:jc w:val="both"/>
        <w:rPr>
          <w:rFonts w:ascii="Times New Roman" w:hAnsi="Times New Roman" w:cs="Times New Roman"/>
          <w:bCs/>
          <w:sz w:val="20"/>
          <w:szCs w:val="20"/>
        </w:rPr>
      </w:pPr>
    </w:p>
    <w:p w:rsidR="001B715E" w:rsidRPr="00D0237E" w:rsidRDefault="001B715E" w:rsidP="00D0237E">
      <w:pPr>
        <w:ind w:left="1350" w:right="2096"/>
        <w:rPr>
          <w:rFonts w:ascii="Times New Roman" w:hAnsi="Times New Roman" w:cs="Times New Roman"/>
          <w:sz w:val="20"/>
          <w:szCs w:val="20"/>
        </w:rPr>
      </w:pPr>
      <w:r w:rsidRPr="00D0237E">
        <w:rPr>
          <w:rFonts w:ascii="Times New Roman" w:hAnsi="Times New Roman" w:cs="Times New Roman"/>
          <w:sz w:val="20"/>
          <w:szCs w:val="20"/>
          <w:shd w:val="clear" w:color="auto" w:fill="FFFFFF"/>
        </w:rPr>
        <w:t xml:space="preserve">“Therefore, it will be under the auspices of cities where we will succeed or fail in achieving our goals of poverty eradication, equality, climate change reduction, and ensuring healthy lives. It will be the cities that determine if we achieve inclusive economic growth or yield to greater inequality. It is in cities where people will seek opportunities for higher education and employment. And, it will be cities that determine if we will continue our steadily increasing usage of the world’s resources or if we can realize a more sustainable path. </w:t>
      </w:r>
      <w:r w:rsidRPr="00D0237E">
        <w:rPr>
          <w:rFonts w:ascii="Times New Roman" w:hAnsi="Times New Roman" w:cs="Times New Roman"/>
          <w:sz w:val="20"/>
          <w:szCs w:val="20"/>
          <w:shd w:val="clear" w:color="auto" w:fill="FFFFFF"/>
        </w:rPr>
        <w:lastRenderedPageBreak/>
        <w:t>This is why sustainable development goal (SDG) 11, “Make cities and human settlements inclusive, safe, resilient and sustainable”, is so important. Success in achieving the targets under SDG 11 sets the stage for achieving targets in many of the other SDG goals”</w:t>
      </w:r>
      <w:r w:rsidRPr="00D0237E">
        <w:rPr>
          <w:rStyle w:val="FootnoteReference"/>
          <w:rFonts w:ascii="Times New Roman" w:hAnsi="Times New Roman" w:cs="Times New Roman"/>
          <w:sz w:val="20"/>
          <w:szCs w:val="20"/>
          <w:shd w:val="clear" w:color="auto" w:fill="FFFFFF"/>
        </w:rPr>
        <w:footnoteReference w:id="7"/>
      </w:r>
      <w:r w:rsidRPr="00D0237E">
        <w:rPr>
          <w:rFonts w:ascii="Times New Roman" w:hAnsi="Times New Roman" w:cs="Times New Roman"/>
          <w:sz w:val="20"/>
          <w:szCs w:val="20"/>
          <w:shd w:val="clear" w:color="auto" w:fill="FFFFFF"/>
        </w:rPr>
        <w:t>.</w:t>
      </w:r>
      <w:r w:rsidRPr="00D0237E">
        <w:rPr>
          <w:rStyle w:val="apple-converted-space"/>
          <w:rFonts w:ascii="Times New Roman" w:hAnsi="Times New Roman" w:cs="Times New Roman"/>
          <w:sz w:val="20"/>
          <w:szCs w:val="20"/>
          <w:shd w:val="clear" w:color="auto" w:fill="FFFFFF"/>
        </w:rPr>
        <w:t> </w:t>
      </w:r>
    </w:p>
    <w:p w:rsidR="00000024" w:rsidRDefault="00000024" w:rsidP="00000024">
      <w:pPr>
        <w:contextualSpacing/>
        <w:jc w:val="both"/>
        <w:rPr>
          <w:rFonts w:ascii="Times New Roman" w:eastAsia="Times New Roman" w:hAnsi="Times New Roman" w:cs="Times New Roman"/>
          <w:sz w:val="24"/>
          <w:szCs w:val="24"/>
          <w:lang w:val="en-US"/>
        </w:rPr>
      </w:pPr>
      <w:r w:rsidRPr="00B70EB2">
        <w:rPr>
          <w:rFonts w:ascii="Times New Roman" w:eastAsia="Times New Roman" w:hAnsi="Times New Roman" w:cs="Times New Roman"/>
          <w:sz w:val="24"/>
          <w:szCs w:val="24"/>
          <w:lang w:val="en-US"/>
        </w:rPr>
        <w:t>“…the role of local administrations in the achievement of the Agenda goes far beyond Goal 11. All of the SDGs have targets that are directly or indirectly related to the daily work of local and regional governments. Local governments should not be seen as mere implementers of the agenda. Local governments are policy makers, catalysts of change and the level of government best-placed to link the global goals with local communities”</w:t>
      </w:r>
      <w:r>
        <w:rPr>
          <w:rStyle w:val="FootnoteReference"/>
          <w:rFonts w:ascii="Times New Roman" w:eastAsia="Times New Roman" w:hAnsi="Times New Roman" w:cs="Times New Roman"/>
          <w:sz w:val="24"/>
          <w:szCs w:val="24"/>
          <w:lang w:val="en-US"/>
        </w:rPr>
        <w:footnoteReference w:id="8"/>
      </w:r>
      <w:r w:rsidRPr="00B70EB2">
        <w:rPr>
          <w:rFonts w:ascii="Times New Roman" w:eastAsia="Times New Roman" w:hAnsi="Times New Roman" w:cs="Times New Roman"/>
          <w:sz w:val="24"/>
          <w:szCs w:val="24"/>
          <w:lang w:val="en-US"/>
        </w:rPr>
        <w:t>.</w:t>
      </w:r>
    </w:p>
    <w:p w:rsidR="004764A5" w:rsidRPr="00320C4C" w:rsidRDefault="00207F13" w:rsidP="00B8743F">
      <w:pPr>
        <w:jc w:val="both"/>
        <w:rPr>
          <w:rFonts w:ascii="Times New Roman" w:hAnsi="Times New Roman" w:cs="Times New Roman"/>
          <w:sz w:val="24"/>
          <w:szCs w:val="24"/>
        </w:rPr>
      </w:pPr>
      <w:r>
        <w:rPr>
          <w:rFonts w:ascii="Times New Roman" w:hAnsi="Times New Roman" w:cs="Times New Roman"/>
          <w:sz w:val="24"/>
          <w:szCs w:val="24"/>
        </w:rPr>
        <w:t>And so</w:t>
      </w:r>
      <w:r w:rsidR="00636B4F" w:rsidRPr="00320C4C">
        <w:rPr>
          <w:rFonts w:ascii="Times New Roman" w:hAnsi="Times New Roman" w:cs="Times New Roman"/>
          <w:sz w:val="24"/>
          <w:szCs w:val="24"/>
        </w:rPr>
        <w:t>, as part of the work the</w:t>
      </w:r>
      <w:r w:rsidR="001C4885" w:rsidRPr="00320C4C">
        <w:rPr>
          <w:rFonts w:ascii="Times New Roman" w:hAnsi="Times New Roman" w:cs="Times New Roman"/>
          <w:sz w:val="24"/>
          <w:szCs w:val="24"/>
        </w:rPr>
        <w:t xml:space="preserve"> cities</w:t>
      </w:r>
      <w:r w:rsidR="00636B4F" w:rsidRPr="00320C4C">
        <w:rPr>
          <w:rFonts w:ascii="Times New Roman" w:hAnsi="Times New Roman" w:cs="Times New Roman"/>
          <w:sz w:val="24"/>
          <w:szCs w:val="24"/>
        </w:rPr>
        <w:t xml:space="preserve"> have to accomplish in implementing the 2030 Agenda, there is the work of transformation which itself is at the core of the 2030 Agenda.</w:t>
      </w:r>
      <w:r w:rsidR="00320C4C" w:rsidRPr="00320C4C">
        <w:rPr>
          <w:rFonts w:ascii="Times New Roman" w:hAnsi="Times New Roman" w:cs="Times New Roman"/>
          <w:sz w:val="24"/>
          <w:szCs w:val="24"/>
        </w:rPr>
        <w:t xml:space="preserve"> </w:t>
      </w:r>
      <w:r w:rsidR="00462C3C" w:rsidRPr="00320C4C">
        <w:rPr>
          <w:rFonts w:ascii="Times New Roman" w:hAnsi="Times New Roman" w:cs="Times New Roman"/>
          <w:sz w:val="24"/>
          <w:szCs w:val="24"/>
        </w:rPr>
        <w:t xml:space="preserve">They will need to transform leadership mentalities, ideologies, </w:t>
      </w:r>
      <w:r w:rsidR="00320C4C" w:rsidRPr="00320C4C">
        <w:rPr>
          <w:rFonts w:ascii="Times New Roman" w:hAnsi="Times New Roman" w:cs="Times New Roman"/>
          <w:sz w:val="24"/>
          <w:szCs w:val="24"/>
        </w:rPr>
        <w:t>organisational structures, institutions, communities, and the cities themselves.</w:t>
      </w:r>
    </w:p>
    <w:p w:rsidR="00B8743F" w:rsidRPr="00B8743F" w:rsidRDefault="00A555F0" w:rsidP="00B8743F">
      <w:pPr>
        <w:jc w:val="both"/>
        <w:rPr>
          <w:rFonts w:ascii="Times New Roman" w:hAnsi="Times New Roman" w:cs="Times New Roman"/>
          <w:b/>
          <w:sz w:val="24"/>
          <w:szCs w:val="24"/>
        </w:rPr>
      </w:pPr>
      <w:r>
        <w:rPr>
          <w:rFonts w:ascii="Times New Roman" w:hAnsi="Times New Roman" w:cs="Times New Roman"/>
          <w:b/>
          <w:sz w:val="24"/>
          <w:szCs w:val="24"/>
        </w:rPr>
        <w:t xml:space="preserve">2.0: </w:t>
      </w:r>
      <w:r w:rsidR="00B8743F" w:rsidRPr="00B8743F">
        <w:rPr>
          <w:rFonts w:ascii="Times New Roman" w:hAnsi="Times New Roman" w:cs="Times New Roman"/>
          <w:b/>
          <w:sz w:val="24"/>
          <w:szCs w:val="24"/>
        </w:rPr>
        <w:t>Underlying transformation drivers contained in the 2030 Agenda</w:t>
      </w:r>
    </w:p>
    <w:p w:rsidR="001969D3" w:rsidRPr="00486D10" w:rsidRDefault="00B8743F" w:rsidP="00B8743F">
      <w:pPr>
        <w:jc w:val="both"/>
        <w:rPr>
          <w:rFonts w:ascii="Times New Roman" w:hAnsi="Times New Roman" w:cs="Times New Roman"/>
          <w:b/>
          <w:sz w:val="24"/>
          <w:szCs w:val="24"/>
        </w:rPr>
      </w:pPr>
      <w:r w:rsidRPr="00B8743F">
        <w:rPr>
          <w:rFonts w:ascii="Times New Roman" w:hAnsi="Times New Roman" w:cs="Times New Roman"/>
          <w:sz w:val="24"/>
          <w:szCs w:val="24"/>
        </w:rPr>
        <w:t xml:space="preserve">The 2030 Agenda and the SDGs </w:t>
      </w:r>
      <w:r w:rsidR="004764A5">
        <w:rPr>
          <w:rFonts w:ascii="Times New Roman" w:hAnsi="Times New Roman" w:cs="Times New Roman"/>
          <w:sz w:val="24"/>
          <w:szCs w:val="24"/>
        </w:rPr>
        <w:t xml:space="preserve">contain </w:t>
      </w:r>
      <w:r w:rsidRPr="00B8743F">
        <w:rPr>
          <w:rFonts w:ascii="Times New Roman" w:hAnsi="Times New Roman" w:cs="Times New Roman"/>
          <w:sz w:val="24"/>
          <w:szCs w:val="24"/>
        </w:rPr>
        <w:t xml:space="preserve">critical underpinnings </w:t>
      </w:r>
      <w:r w:rsidR="004764A5">
        <w:rPr>
          <w:rFonts w:ascii="Times New Roman" w:hAnsi="Times New Roman" w:cs="Times New Roman"/>
          <w:sz w:val="24"/>
          <w:szCs w:val="24"/>
        </w:rPr>
        <w:t>of</w:t>
      </w:r>
      <w:r w:rsidRPr="00B8743F">
        <w:rPr>
          <w:rFonts w:ascii="Times New Roman" w:hAnsi="Times New Roman" w:cs="Times New Roman"/>
          <w:sz w:val="24"/>
          <w:szCs w:val="24"/>
        </w:rPr>
        <w:t xml:space="preserve"> the need for transformation in city governance. These include: the notion of integration, leaving no one behind, partnerships and effective, inclusive and accountable institutions as well as transformation itself.   All the 17 goals necessitate highly capable city governance. Moreover, goal 16 commits countries to building effective, inclusive and accountable institutions. This includes in city governance also. Bellow we consider some of these underpinnings beginning with the notion of transformation itself. </w:t>
      </w:r>
      <w:r w:rsidR="00486D10">
        <w:rPr>
          <w:rFonts w:ascii="Times New Roman" w:hAnsi="Times New Roman"/>
          <w:lang w:val="en-US"/>
        </w:rPr>
        <w:t xml:space="preserve">While the above challenges are daunting and should occupy a city governance and leadership, the day today challenges of the cities for which capacity development will have to be ensured concerns  how to deliver services living no one behind, how to integrate city policies, strategies, action plans, programs etc, mainstreaming all the SDGs, and how to work collaboratively and in partnerships with other players and stakeholders in the private and civil society sectors at local, national, and international levels. </w:t>
      </w:r>
    </w:p>
    <w:p w:rsidR="00B8743F" w:rsidRPr="009E7F21" w:rsidRDefault="00A54AA4" w:rsidP="009E7F21">
      <w:pPr>
        <w:rPr>
          <w:rFonts w:ascii="Times New Roman" w:hAnsi="Times New Roman" w:cs="Times New Roman"/>
          <w:sz w:val="24"/>
          <w:szCs w:val="24"/>
        </w:rPr>
      </w:pPr>
      <w:r w:rsidRPr="00A54AA4">
        <w:rPr>
          <w:rFonts w:ascii="Times New Roman" w:hAnsi="Times New Roman" w:cs="Times New Roman"/>
          <w:sz w:val="18"/>
          <w:szCs w:val="18"/>
        </w:rPr>
        <w:lastRenderedPageBreak/>
        <w:t>Diagram 5: Underlying</w:t>
      </w:r>
      <w:r w:rsidR="00B8743F" w:rsidRPr="00A54AA4">
        <w:rPr>
          <w:rFonts w:ascii="Times New Roman" w:hAnsi="Times New Roman" w:cs="Times New Roman"/>
          <w:sz w:val="18"/>
          <w:szCs w:val="18"/>
        </w:rPr>
        <w:t xml:space="preserve"> drivers of transformation in the 20</w:t>
      </w:r>
      <w:r w:rsidR="001969D3">
        <w:rPr>
          <w:rFonts w:ascii="Times New Roman" w:hAnsi="Times New Roman" w:cs="Times New Roman"/>
          <w:sz w:val="18"/>
          <w:szCs w:val="18"/>
        </w:rPr>
        <w:t>30 Agenda</w:t>
      </w:r>
      <w:r w:rsidR="004764A5" w:rsidRPr="00B8743F">
        <w:rPr>
          <w:noProof/>
          <w:lang w:eastAsia="en-GB"/>
        </w:rPr>
        <w:drawing>
          <wp:inline distT="0" distB="0" distL="0" distR="0" wp14:anchorId="4F07B09F" wp14:editId="750F93B5">
            <wp:extent cx="5492346" cy="2593571"/>
            <wp:effectExtent l="76200" t="0" r="108585"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00CD6C04">
        <w:rPr>
          <w:rFonts w:ascii="Times New Roman" w:hAnsi="Times New Roman" w:cs="Times New Roman"/>
          <w:b/>
          <w:sz w:val="24"/>
          <w:szCs w:val="24"/>
        </w:rPr>
        <w:t xml:space="preserve">2.1: </w:t>
      </w:r>
      <w:r w:rsidR="00B8743F" w:rsidRPr="00B8743F">
        <w:rPr>
          <w:rFonts w:ascii="Times New Roman" w:hAnsi="Times New Roman" w:cs="Times New Roman"/>
          <w:b/>
          <w:sz w:val="24"/>
          <w:szCs w:val="24"/>
        </w:rPr>
        <w:t>The notion of transformation</w:t>
      </w:r>
    </w:p>
    <w:p w:rsidR="00B8743F" w:rsidRPr="00B8743F" w:rsidRDefault="00B8743F" w:rsidP="00B8743F">
      <w:pPr>
        <w:jc w:val="both"/>
        <w:rPr>
          <w:rFonts w:ascii="Times New Roman" w:hAnsi="Times New Roman" w:cs="Times New Roman"/>
          <w:sz w:val="24"/>
          <w:szCs w:val="24"/>
        </w:rPr>
      </w:pPr>
      <w:r w:rsidRPr="00B8743F">
        <w:rPr>
          <w:rFonts w:ascii="Times New Roman" w:hAnsi="Times New Roman" w:cs="Times New Roman"/>
          <w:sz w:val="24"/>
          <w:szCs w:val="24"/>
        </w:rPr>
        <w:t>The 2030 agenda is “the bold and transformative steps which are urgently needed to shift the world to a sustainable and resilient path”. Member States   set “out a supremely ambitious and transformational vision” for the world and so in implementing this vision transformation needs to be one of the prime drivers. Those who are concerned with city governance</w:t>
      </w:r>
      <w:proofErr w:type="gramStart"/>
      <w:r w:rsidRPr="00B8743F">
        <w:rPr>
          <w:rFonts w:ascii="Times New Roman" w:hAnsi="Times New Roman" w:cs="Times New Roman"/>
          <w:sz w:val="24"/>
          <w:szCs w:val="24"/>
        </w:rPr>
        <w:t>,  institutions</w:t>
      </w:r>
      <w:proofErr w:type="gramEnd"/>
      <w:r w:rsidRPr="00B8743F">
        <w:rPr>
          <w:rFonts w:ascii="Times New Roman" w:hAnsi="Times New Roman" w:cs="Times New Roman"/>
          <w:sz w:val="24"/>
          <w:szCs w:val="24"/>
        </w:rPr>
        <w:t xml:space="preserve">, systems, structures, practices as well as other capacities, need to be considering the kind of  transformation that they need to undertake to enable the city to achieve the SDGs. Even implementing SDG 16 must be approached from the side of “transforming” rather than just “developing” institutions.  Whether it is creating new institutions, readjusting, or strengthening existing ones, there is </w:t>
      </w:r>
      <w:proofErr w:type="gramStart"/>
      <w:r w:rsidRPr="00B8743F">
        <w:rPr>
          <w:rFonts w:ascii="Times New Roman" w:hAnsi="Times New Roman" w:cs="Times New Roman"/>
          <w:sz w:val="24"/>
          <w:szCs w:val="24"/>
        </w:rPr>
        <w:t>need</w:t>
      </w:r>
      <w:proofErr w:type="gramEnd"/>
      <w:r w:rsidRPr="00B8743F">
        <w:rPr>
          <w:rFonts w:ascii="Times New Roman" w:hAnsi="Times New Roman" w:cs="Times New Roman"/>
          <w:sz w:val="24"/>
          <w:szCs w:val="24"/>
        </w:rPr>
        <w:t xml:space="preserve"> to transform them to align them with the imperatives of the implementation of the 2030 Agenda. In adopting the 2030 Agenda, the real challenge is not really on institutional development which has been an on-going concern in many countries and technical assistance programs; but rather on institutional transformation to support the vision of “transforming our world”. </w:t>
      </w:r>
    </w:p>
    <w:p w:rsidR="00B8743F" w:rsidRPr="00B8743F" w:rsidRDefault="00180273" w:rsidP="00B8743F">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B8743F" w:rsidRPr="00B8743F">
        <w:rPr>
          <w:rFonts w:ascii="Times New Roman" w:hAnsi="Times New Roman" w:cs="Times New Roman"/>
          <w:b/>
          <w:sz w:val="24"/>
          <w:szCs w:val="24"/>
        </w:rPr>
        <w:t>Integration</w:t>
      </w:r>
    </w:p>
    <w:p w:rsidR="00B8743F" w:rsidRPr="00B8743F" w:rsidRDefault="00B8743F" w:rsidP="00B8743F">
      <w:pPr>
        <w:tabs>
          <w:tab w:val="left" w:pos="15480"/>
        </w:tabs>
        <w:spacing w:after="0" w:line="240" w:lineRule="auto"/>
        <w:ind w:right="26" w:firstLine="720"/>
        <w:jc w:val="both"/>
        <w:rPr>
          <w:rFonts w:ascii="Times New Roman" w:eastAsia="Times New Roman" w:hAnsi="Times New Roman" w:cs="Times New Roman"/>
          <w:sz w:val="24"/>
          <w:szCs w:val="24"/>
          <w:lang w:val="en-US" w:eastAsia="en-GB"/>
        </w:rPr>
      </w:pPr>
      <w:r w:rsidRPr="00B8743F">
        <w:rPr>
          <w:rFonts w:ascii="Times New Roman" w:eastAsia="Times New Roman" w:hAnsi="Times New Roman" w:cs="Times New Roman"/>
          <w:sz w:val="24"/>
          <w:szCs w:val="24"/>
          <w:lang w:val="en-US" w:eastAsia="en-GB"/>
        </w:rPr>
        <w:t>The Rio+20 outcome document from 2012 calls for “….more coherent and integrated planning and decision-making at the national, subnational and local levels as appropriate, and to this end we call upon countries to strengthen national, sub-national and/or local institutions or relevant multi-stakeholder bodies and processes, as appropriate, dealing with sustainable development, including to coordinate on matters of sustainable development and to enable effective integration of the three dimensions of sustainable development.” The emphasis the 2030 Agenda puts on “integration’ necessitates changing, reforming, or transforming city governance to enable it pay particular attention to the need for integration. However, integration must be understood in a wider, fuller and deeper meaning to include: (</w:t>
      </w:r>
      <w:proofErr w:type="spellStart"/>
      <w:r w:rsidRPr="00B8743F">
        <w:rPr>
          <w:rFonts w:ascii="Times New Roman" w:eastAsia="Times New Roman" w:hAnsi="Times New Roman" w:cs="Times New Roman"/>
          <w:sz w:val="24"/>
          <w:szCs w:val="24"/>
          <w:lang w:val="en-US" w:eastAsia="en-GB"/>
        </w:rPr>
        <w:t>i</w:t>
      </w:r>
      <w:proofErr w:type="spellEnd"/>
      <w:r w:rsidRPr="00B8743F">
        <w:rPr>
          <w:rFonts w:ascii="Times New Roman" w:eastAsia="Times New Roman" w:hAnsi="Times New Roman" w:cs="Times New Roman"/>
          <w:sz w:val="24"/>
          <w:szCs w:val="24"/>
          <w:lang w:val="en-US" w:eastAsia="en-GB"/>
        </w:rPr>
        <w:t xml:space="preserve">) integration of the three pillars of sustainable development (economic, social, and environment) into one coherent sustainable development policy or strategy for the city in question. The UN General Assembly resolution clearly states that “the challenges and commitments contained in these major conferences and summits are interrelated and call for integrated solutions. To address them effectively, a new approach is needed. Sustainable development recognizes that eradicating poverty in all its forms and dimensions, combating </w:t>
      </w:r>
      <w:r w:rsidRPr="00B8743F">
        <w:rPr>
          <w:rFonts w:ascii="Times New Roman" w:eastAsia="Times New Roman" w:hAnsi="Times New Roman" w:cs="Times New Roman"/>
          <w:sz w:val="24"/>
          <w:szCs w:val="24"/>
          <w:lang w:val="en-US" w:eastAsia="en-GB"/>
        </w:rPr>
        <w:lastRenderedPageBreak/>
        <w:t xml:space="preserve">inequality within and among countries, preserving the planet, creating sustained, inclusive and sustainable economic growth and fostering social inclusion are linked to each other and are interdependent”. (ii) integration in form of coordination and coherence of various institutional components, policies, strategies and programs which the city’s governance puts in place to effectively implement the 2030 Agenda:  the city governance and administration which in many cities is structured around departmentalized entities integrating institutions, policies, and strategies to implement the 2030 Agenda is going to be a necessary task that will involve transformation in city governance. (iii) Integration of the various sectors and development activities to collaborate their inputs and out puts and </w:t>
      </w:r>
      <w:proofErr w:type="gramStart"/>
      <w:r w:rsidRPr="00B8743F">
        <w:rPr>
          <w:rFonts w:ascii="Times New Roman" w:eastAsia="Times New Roman" w:hAnsi="Times New Roman" w:cs="Times New Roman"/>
          <w:sz w:val="24"/>
          <w:szCs w:val="24"/>
          <w:lang w:val="en-US" w:eastAsia="en-GB"/>
        </w:rPr>
        <w:t>create</w:t>
      </w:r>
      <w:proofErr w:type="gramEnd"/>
      <w:r w:rsidRPr="00B8743F">
        <w:rPr>
          <w:rFonts w:ascii="Times New Roman" w:eastAsia="Times New Roman" w:hAnsi="Times New Roman" w:cs="Times New Roman"/>
          <w:sz w:val="24"/>
          <w:szCs w:val="24"/>
          <w:lang w:val="en-US" w:eastAsia="en-GB"/>
        </w:rPr>
        <w:t xml:space="preserve"> a mutually complementally collaborative impact. (iv) Integration in terms of current and future policies and strategies: It is very tempting for current generations to focus on eradicating poverty or achieving any SDG at any cost and </w:t>
      </w:r>
      <w:proofErr w:type="gramStart"/>
      <w:r w:rsidRPr="00B8743F">
        <w:rPr>
          <w:rFonts w:ascii="Times New Roman" w:eastAsia="Times New Roman" w:hAnsi="Times New Roman" w:cs="Times New Roman"/>
          <w:sz w:val="24"/>
          <w:szCs w:val="24"/>
          <w:lang w:val="en-US" w:eastAsia="en-GB"/>
        </w:rPr>
        <w:t>forget</w:t>
      </w:r>
      <w:proofErr w:type="gramEnd"/>
      <w:r w:rsidRPr="00B8743F">
        <w:rPr>
          <w:rFonts w:ascii="Times New Roman" w:eastAsia="Times New Roman" w:hAnsi="Times New Roman" w:cs="Times New Roman"/>
          <w:sz w:val="24"/>
          <w:szCs w:val="24"/>
          <w:lang w:val="en-US" w:eastAsia="en-GB"/>
        </w:rPr>
        <w:t xml:space="preserve"> that sometimes a solution for today’s problem can easily be a source of a bigger problem for the future.  Therefore, through a process of anticipatory governance, policy risk assessment and disaster prevention, development strategies and policies of the current generation need to be integrating and collaborating in the way they will impact the needs of future generations. This calls for making city governance and administration entrepreneurial and future-oriented in the policies and strategies it makes and implements. (v) Vertical integration of the different levels of city governance and central government (central government and local government (or local authorities as they may be called in some countries). Vertical integration also includes integrations of national development strategies and policies with supra-national levels. For a country to move in the same direction towards sustainable development all levels of government need to be integrated and coordinated in the planning, implementation, monitoring and evaluation of the 2030 Agenda. For some countries this is easier than for others. Big countries with multi-level political administrative structures with relative autonomy there is likely to be difficulties in integration especially because of subsidiary and sharing of mandates and competences. However, efforts have to be made to ensure that some parts of the country are not left behind in the implementation of the 2030 Agenda due to weaknesses in integrated development planning and service delivery for examples. </w:t>
      </w:r>
      <w:proofErr w:type="gramStart"/>
      <w:r w:rsidRPr="00B8743F">
        <w:rPr>
          <w:rFonts w:ascii="Times New Roman" w:eastAsia="Times New Roman" w:hAnsi="Times New Roman" w:cs="Times New Roman"/>
          <w:sz w:val="24"/>
          <w:szCs w:val="24"/>
          <w:lang w:val="en-US" w:eastAsia="en-GB"/>
        </w:rPr>
        <w:t>(vi)</w:t>
      </w:r>
      <w:proofErr w:type="gramEnd"/>
      <w:r w:rsidRPr="00B8743F">
        <w:rPr>
          <w:rFonts w:ascii="Times New Roman" w:eastAsia="Times New Roman" w:hAnsi="Times New Roman" w:cs="Times New Roman"/>
          <w:sz w:val="24"/>
          <w:szCs w:val="24"/>
          <w:lang w:val="en-US" w:eastAsia="en-GB"/>
        </w:rPr>
        <w:t xml:space="preserve">Integration of modern city governance institutions with informal institutions especially at community level so that the two join forces to cause sustainable development especially in grassroots communities.  (vii) Integration of city government, private sector and civil society in terms of all the three sectors working in the same direction of achieving sustainable development in the city. The way integration is being taken in many countries needs to be reviewed to ensure that it takes a comprehensive meaning in all these different terms. For the time being there are signs that integration is being taken mainly in the sense of coordination and collaboration only. It is inadequate. Given the normal departmentalized organization of city governance and administration institutions, systems and practices, integration in such a comprehensive way will necessitate indeed a fundamental transformation in city governance and administration. </w:t>
      </w:r>
    </w:p>
    <w:p w:rsidR="00B8743F" w:rsidRPr="00B8743F" w:rsidRDefault="00B8743F" w:rsidP="00B8743F">
      <w:pPr>
        <w:tabs>
          <w:tab w:val="left" w:pos="15480"/>
        </w:tabs>
        <w:spacing w:after="0" w:line="240" w:lineRule="auto"/>
        <w:ind w:right="26"/>
        <w:jc w:val="both"/>
        <w:rPr>
          <w:rFonts w:ascii="Times New Roman" w:eastAsia="Times New Roman" w:hAnsi="Times New Roman" w:cs="Times New Roman"/>
          <w:sz w:val="24"/>
          <w:szCs w:val="24"/>
          <w:lang w:val="en-US" w:eastAsia="en-GB"/>
        </w:rPr>
      </w:pPr>
    </w:p>
    <w:p w:rsidR="00B8743F" w:rsidRPr="00B8743F" w:rsidRDefault="00F76622" w:rsidP="00B8743F">
      <w:pPr>
        <w:tabs>
          <w:tab w:val="left" w:pos="15480"/>
        </w:tabs>
        <w:spacing w:after="0" w:line="240" w:lineRule="auto"/>
        <w:ind w:right="26" w:firstLine="720"/>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 xml:space="preserve">2.3: </w:t>
      </w:r>
      <w:r w:rsidR="00B8743F" w:rsidRPr="00B8743F">
        <w:rPr>
          <w:rFonts w:ascii="Times New Roman" w:eastAsia="Times New Roman" w:hAnsi="Times New Roman" w:cs="Times New Roman"/>
          <w:b/>
          <w:sz w:val="24"/>
          <w:szCs w:val="24"/>
          <w:lang w:val="en-US" w:eastAsia="en-GB"/>
        </w:rPr>
        <w:t>Leaving no one behind</w:t>
      </w:r>
    </w:p>
    <w:p w:rsidR="00B8743F" w:rsidRPr="00B8743F" w:rsidRDefault="00B8743F" w:rsidP="00B8743F">
      <w:pPr>
        <w:contextualSpacing/>
        <w:jc w:val="both"/>
        <w:rPr>
          <w:rFonts w:ascii="Times New Roman" w:eastAsia="Times New Roman" w:hAnsi="Times New Roman" w:cs="Times New Roman"/>
          <w:sz w:val="24"/>
          <w:szCs w:val="24"/>
          <w:lang w:eastAsia="en-GB"/>
        </w:rPr>
      </w:pPr>
    </w:p>
    <w:p w:rsidR="00CA4677" w:rsidRDefault="00B8743F" w:rsidP="00B8743F">
      <w:pPr>
        <w:contextualSpacing/>
        <w:jc w:val="both"/>
        <w:rPr>
          <w:rFonts w:ascii="Times New Roman" w:hAnsi="Times New Roman" w:cs="Times New Roman"/>
          <w:sz w:val="24"/>
          <w:szCs w:val="24"/>
        </w:rPr>
      </w:pPr>
      <w:r w:rsidRPr="00B8743F">
        <w:rPr>
          <w:rFonts w:ascii="Times New Roman" w:eastAsia="Times New Roman" w:hAnsi="Times New Roman" w:cs="Times New Roman"/>
          <w:sz w:val="24"/>
          <w:szCs w:val="24"/>
          <w:lang w:eastAsia="en-GB"/>
        </w:rPr>
        <w:t xml:space="preserve">Institutions grow on the foundation of societal dominant ideology, values and norms. The emphasis the 2030 Agenda places on implementing the 2030 Agenda and achieving sustainable development “leaving no one behind” has strong ideological undertones including egalitarianism, equality, equity, involvement, inclusiveness, engagement, collaboration, social security,  and socio-economic welfare. When you commit to effectively implement the 2030 Agenda and achieve its 17 SDGs with their 169 targets leaving no one behind, (the </w:t>
      </w:r>
      <w:r w:rsidRPr="00B8743F">
        <w:rPr>
          <w:rFonts w:ascii="Times New Roman" w:eastAsia="Times New Roman" w:hAnsi="Times New Roman" w:cs="Times New Roman"/>
          <w:sz w:val="24"/>
          <w:szCs w:val="24"/>
          <w:lang w:eastAsia="en-GB"/>
        </w:rPr>
        <w:lastRenderedPageBreak/>
        <w:t>disadvantaged, people living with disabilities, the children, the women, the youth, people living in abject poverty, people displaced by wars and conflict, people in remote areas, generations of the future etc), an ideology that emphasizes inclusiveness, participation, engagement, equality, equity, and most importantly, the delivery of services to all as well as social security and welfare  is assumed and required. The provision of services to achieve the SDGs inevitably brings to the foreground the role of the welfare state. The framers of the 2030 Agenda did not mention the ideological underpinnings that would ensure that Sustainable Development gets achieved leaving no one behind.  However, public administration being at the forefront of supporting the implementation of the agenda will have to engage this and unwrap its full meaning and implications. The values and norms that will ensure effective welfare will need development and transformation of city governance and administration institutions, systems, structures and practices as well as ideological outlook</w:t>
      </w:r>
    </w:p>
    <w:p w:rsidR="00BB339F" w:rsidRDefault="00BB339F" w:rsidP="00B8743F">
      <w:pPr>
        <w:contextualSpacing/>
        <w:jc w:val="both"/>
        <w:rPr>
          <w:rFonts w:ascii="Times New Roman" w:hAnsi="Times New Roman" w:cs="Times New Roman"/>
          <w:sz w:val="24"/>
          <w:szCs w:val="24"/>
        </w:rPr>
      </w:pPr>
    </w:p>
    <w:p w:rsidR="00B914AC" w:rsidRDefault="004C2391" w:rsidP="00B8743F">
      <w:pPr>
        <w:jc w:val="both"/>
        <w:rPr>
          <w:rFonts w:ascii="Times New Roman" w:hAnsi="Times New Roman" w:cs="Times New Roman"/>
          <w:b/>
          <w:sz w:val="24"/>
          <w:szCs w:val="24"/>
        </w:rPr>
      </w:pPr>
      <w:r>
        <w:rPr>
          <w:rFonts w:ascii="Times New Roman" w:hAnsi="Times New Roman" w:cs="Times New Roman"/>
          <w:sz w:val="24"/>
          <w:szCs w:val="24"/>
        </w:rPr>
        <w:t xml:space="preserve">3.0: </w:t>
      </w:r>
      <w:r w:rsidR="00B8743F" w:rsidRPr="00B8743F">
        <w:rPr>
          <w:rFonts w:ascii="Times New Roman" w:hAnsi="Times New Roman" w:cs="Times New Roman"/>
          <w:b/>
          <w:sz w:val="24"/>
          <w:szCs w:val="24"/>
        </w:rPr>
        <w:t xml:space="preserve">City governance and administration reforms and transformation that would contribute to enabling cities achieve the SDGs: </w:t>
      </w:r>
    </w:p>
    <w:p w:rsidR="00BB339F" w:rsidRDefault="00BB339F" w:rsidP="00B8743F">
      <w:pPr>
        <w:jc w:val="both"/>
        <w:rPr>
          <w:rFonts w:ascii="Times New Roman" w:hAnsi="Times New Roman" w:cs="Times New Roman"/>
          <w:b/>
          <w:sz w:val="24"/>
          <w:szCs w:val="24"/>
        </w:rPr>
      </w:pPr>
      <w:bookmarkStart w:id="0" w:name="_GoBack"/>
      <w:bookmarkEnd w:id="0"/>
    </w:p>
    <w:p w:rsidR="00BB339F" w:rsidRDefault="00327F62" w:rsidP="00B8743F">
      <w:pPr>
        <w:jc w:val="both"/>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BB339F" w:rsidRDefault="00BB339F" w:rsidP="00B8743F">
      <w:pPr>
        <w:jc w:val="both"/>
        <w:rPr>
          <w:rFonts w:ascii="Times New Roman" w:hAnsi="Times New Roman" w:cs="Times New Roman"/>
          <w:b/>
          <w:sz w:val="24"/>
          <w:szCs w:val="24"/>
        </w:rPr>
      </w:pPr>
    </w:p>
    <w:p w:rsidR="00BB339F" w:rsidRPr="00B8743F" w:rsidRDefault="00BB339F" w:rsidP="00B8743F">
      <w:pPr>
        <w:jc w:val="both"/>
        <w:rPr>
          <w:rFonts w:ascii="Times New Roman" w:hAnsi="Times New Roman" w:cs="Times New Roman"/>
          <w:b/>
          <w:sz w:val="24"/>
          <w:szCs w:val="24"/>
        </w:rPr>
      </w:pPr>
    </w:p>
    <w:p w:rsidR="00B8743F" w:rsidRDefault="004C2391" w:rsidP="004C2391">
      <w:pPr>
        <w:contextualSpacing/>
        <w:jc w:val="both"/>
        <w:rPr>
          <w:rFonts w:ascii="Times New Roman" w:hAnsi="Times New Roman" w:cs="Times New Roman"/>
          <w:b/>
          <w:sz w:val="24"/>
          <w:szCs w:val="24"/>
        </w:rPr>
      </w:pPr>
      <w:r>
        <w:rPr>
          <w:rFonts w:ascii="Times New Roman" w:hAnsi="Times New Roman" w:cs="Times New Roman"/>
          <w:b/>
          <w:sz w:val="24"/>
          <w:szCs w:val="24"/>
        </w:rPr>
        <w:t>3.1</w:t>
      </w:r>
      <w:proofErr w:type="gramStart"/>
      <w:r>
        <w:rPr>
          <w:rFonts w:ascii="Times New Roman" w:hAnsi="Times New Roman" w:cs="Times New Roman"/>
          <w:b/>
          <w:sz w:val="24"/>
          <w:szCs w:val="24"/>
        </w:rPr>
        <w:t>:</w:t>
      </w:r>
      <w:r w:rsidR="00B8743F" w:rsidRPr="00B8743F">
        <w:rPr>
          <w:rFonts w:ascii="Times New Roman" w:hAnsi="Times New Roman" w:cs="Times New Roman"/>
          <w:b/>
          <w:sz w:val="24"/>
          <w:szCs w:val="24"/>
        </w:rPr>
        <w:t>Equilibrium</w:t>
      </w:r>
      <w:proofErr w:type="gramEnd"/>
      <w:r w:rsidR="00B8743F" w:rsidRPr="00B8743F">
        <w:rPr>
          <w:rFonts w:ascii="Times New Roman" w:hAnsi="Times New Roman" w:cs="Times New Roman"/>
          <w:b/>
          <w:sz w:val="24"/>
          <w:szCs w:val="24"/>
        </w:rPr>
        <w:t xml:space="preserve"> of effectiveness, efficiency, economy and  social equity</w:t>
      </w:r>
    </w:p>
    <w:p w:rsidR="004C2391" w:rsidRPr="00B8743F" w:rsidRDefault="004C2391" w:rsidP="004C2391">
      <w:pPr>
        <w:contextualSpacing/>
        <w:jc w:val="both"/>
        <w:rPr>
          <w:rFonts w:ascii="Times New Roman" w:hAnsi="Times New Roman" w:cs="Times New Roman"/>
          <w:b/>
          <w:sz w:val="24"/>
          <w:szCs w:val="24"/>
        </w:rPr>
      </w:pPr>
    </w:p>
    <w:p w:rsidR="00B8743F" w:rsidRPr="00B8743F" w:rsidRDefault="00B8743F" w:rsidP="00B8743F">
      <w:pPr>
        <w:jc w:val="both"/>
        <w:rPr>
          <w:rFonts w:ascii="Times New Roman" w:hAnsi="Times New Roman" w:cs="Times New Roman"/>
          <w:sz w:val="24"/>
          <w:szCs w:val="24"/>
        </w:rPr>
      </w:pPr>
      <w:r w:rsidRPr="00B8743F">
        <w:rPr>
          <w:rFonts w:ascii="Times New Roman" w:hAnsi="Times New Roman" w:cs="Times New Roman"/>
          <w:sz w:val="24"/>
          <w:szCs w:val="24"/>
        </w:rPr>
        <w:t xml:space="preserve">Change and reform in city governance and administration is not a new phenomenon. Reform programs have been a feature of many cities for some time. However, they have tended to focus on bureaucratic efficiency, effectiveness and to some extent economy. We recall the </w:t>
      </w:r>
      <w:r w:rsidRPr="00B8743F">
        <w:rPr>
          <w:rFonts w:ascii="Times New Roman" w:hAnsi="Times New Roman" w:cs="Times New Roman"/>
          <w:sz w:val="24"/>
          <w:szCs w:val="24"/>
        </w:rPr>
        <w:lastRenderedPageBreak/>
        <w:t xml:space="preserve">three Es of management efficiency (Effectiveness, Efficiency, and Economy). City governance and administration reforms have been mainly inward looking. There is need in city governance and administration to pay particular attention to issues of social equity as dictated by the requirement of leaving no one behind in the achievement of the SDGs. </w:t>
      </w:r>
    </w:p>
    <w:p w:rsidR="00B8743F" w:rsidRPr="00B8743F" w:rsidRDefault="00B8743F" w:rsidP="00B8743F">
      <w:pPr>
        <w:jc w:val="both"/>
        <w:rPr>
          <w:rFonts w:ascii="Times New Roman" w:hAnsi="Times New Roman" w:cs="Times New Roman"/>
          <w:sz w:val="24"/>
          <w:szCs w:val="24"/>
        </w:rPr>
      </w:pPr>
      <w:r w:rsidRPr="00B8743F">
        <w:rPr>
          <w:rFonts w:ascii="Times New Roman" w:hAnsi="Times New Roman" w:cs="Times New Roman"/>
          <w:sz w:val="24"/>
          <w:szCs w:val="24"/>
        </w:rPr>
        <w:t>Therefore the transformation that city governance and administration must undergo in light of the implementation of the 2030 Agenda and achievement of SDGs must be constituted by a combination of accomplishing the reforms that have been on-going to have effectiveness, economy and efficiency performance with strong dozes of social equity measures to ensure  that ultimately discriminatory practices,  and  marginalization are eliminated and social and political inclusion are entrenched in the practice of city governance and administration.  The pursuit of efficiency, effectiveness and economy at the expense of social equity, the concern for results at the expense of outcomes and values, and the emphasis on money and individual wealth at the expense of the general wellbeing and community health may endanger achievement of SDGs by leaving a lot of people behind. This is where ideological orientation of the city governance and administration becomes a subject for transformation</w:t>
      </w:r>
    </w:p>
    <w:p w:rsidR="00B8743F" w:rsidRPr="00B8743F" w:rsidRDefault="00B8743F" w:rsidP="00B8743F">
      <w:pPr>
        <w:jc w:val="both"/>
        <w:rPr>
          <w:rFonts w:ascii="Times New Roman" w:hAnsi="Times New Roman" w:cs="Times New Roman"/>
          <w:sz w:val="24"/>
          <w:szCs w:val="24"/>
        </w:rPr>
      </w:pPr>
      <w:r w:rsidRPr="00B8743F">
        <w:rPr>
          <w:rFonts w:ascii="Times New Roman" w:hAnsi="Times New Roman" w:cs="Times New Roman"/>
          <w:sz w:val="24"/>
          <w:szCs w:val="24"/>
        </w:rPr>
        <w:t>For this there has to be  a significant shift  to integration, openness, citizen focus, creativity, innovation, information and communication technologies, public value, focus on outcomes, all facilitated by an empowering human resource management capacity that effectively embraces and harnesses diversity while identifying and applying highly effective incentives for creativity, innovation,  transparency, accountability, ethics, and professionalism. City governance and administration must be both inward and outward looking. This will not happen without being engineered and energized by a transformational leadership. Optimization will not be enough. There has to be significant transformation including in the ideology that drives it. The environment that has emerged to determine the transformation rather than optimization evolves not only around implementation of the 2030 Agenda and achievement of SDGs but also welfare, state capitalism and participatory society.</w:t>
      </w:r>
    </w:p>
    <w:p w:rsidR="00B8743F" w:rsidRPr="00B8743F" w:rsidRDefault="0084691B" w:rsidP="00B8743F">
      <w:pPr>
        <w:jc w:val="both"/>
        <w:rPr>
          <w:rFonts w:ascii="Times New Roman" w:hAnsi="Times New Roman" w:cs="Times New Roman"/>
          <w:b/>
          <w:sz w:val="24"/>
          <w:szCs w:val="24"/>
        </w:rPr>
      </w:pPr>
      <w:r>
        <w:rPr>
          <w:rFonts w:ascii="Times New Roman" w:hAnsi="Times New Roman" w:cs="Times New Roman"/>
          <w:b/>
          <w:sz w:val="24"/>
          <w:szCs w:val="24"/>
        </w:rPr>
        <w:t xml:space="preserve">3.2: </w:t>
      </w:r>
      <w:r w:rsidR="00B8743F" w:rsidRPr="00B8743F">
        <w:rPr>
          <w:rFonts w:ascii="Times New Roman" w:hAnsi="Times New Roman" w:cs="Times New Roman"/>
          <w:b/>
          <w:sz w:val="24"/>
          <w:szCs w:val="24"/>
        </w:rPr>
        <w:t>Transformation in Ideological orientation</w:t>
      </w:r>
    </w:p>
    <w:p w:rsidR="00B8743F" w:rsidRPr="00B8743F" w:rsidRDefault="00B8743F" w:rsidP="00B8743F">
      <w:pPr>
        <w:jc w:val="both"/>
        <w:rPr>
          <w:rFonts w:ascii="Times New Roman" w:hAnsi="Times New Roman" w:cs="Times New Roman"/>
          <w:sz w:val="24"/>
          <w:szCs w:val="24"/>
        </w:rPr>
      </w:pPr>
      <w:r w:rsidRPr="00B8743F">
        <w:rPr>
          <w:rFonts w:ascii="Times New Roman" w:hAnsi="Times New Roman" w:cs="Times New Roman"/>
          <w:sz w:val="24"/>
          <w:szCs w:val="24"/>
        </w:rPr>
        <w:t xml:space="preserve"> Achieving Sustainable Development leaving no one behind is an ideologically loaded commitment. When you commit to effectively implement the 2030 Agenda and achieve its 17 SDGs leaving no one behind, (the disadvantaged, people living with disabilities, the children, the women, the youth, people living in abject poverty, etc, an ideology that emphasizes the delivery of services to all with no exception is required. It is difficult for the author to discuss the provision of services to achieve the SDGs leaving no one behind without recalling the role of the welfare state in social equity. The framers of the 2030 Agenda and the SDGs being in the neutral ground of United Nations could not mention the ideological underpinnings that would ensure that Sustainable Development gets achieved leaving no one behind. The very first transformation that city governance and administration in general and public service in particular needs to undergo concerns the ideological orientation that channels the thinking and operations of the public service towards commitment to the welfare of the people living no one out or behind. The debate on ideology and delivery of public services has been dominated by considerations of who delivers the service; private or public sector? This is not </w:t>
      </w:r>
      <w:r w:rsidRPr="00B8743F">
        <w:rPr>
          <w:rFonts w:ascii="Times New Roman" w:hAnsi="Times New Roman" w:cs="Times New Roman"/>
          <w:sz w:val="24"/>
          <w:szCs w:val="24"/>
        </w:rPr>
        <w:lastRenderedPageBreak/>
        <w:t xml:space="preserve">the correct debate because whether it is the private sector or public sector the service can be effectively and even efficiently delivered. However, by putting a particular emphasis on “leaving no one behind”, the 2030 Agenda calls for a commitment to serving all which calls for social equity. That requires a pro-people/society ideology irrespective of the differences in their abilities to pay for the services. </w:t>
      </w:r>
    </w:p>
    <w:p w:rsidR="00B8743F" w:rsidRPr="00B8743F" w:rsidRDefault="00441E29" w:rsidP="00B8743F">
      <w:pPr>
        <w:rPr>
          <w:rFonts w:ascii="Times New Roman" w:hAnsi="Times New Roman" w:cs="Times New Roman"/>
          <w:sz w:val="24"/>
          <w:szCs w:val="24"/>
        </w:rPr>
      </w:pPr>
      <w:r>
        <w:rPr>
          <w:rFonts w:ascii="Times New Roman" w:hAnsi="Times New Roman" w:cs="Times New Roman"/>
          <w:b/>
          <w:sz w:val="24"/>
          <w:szCs w:val="24"/>
        </w:rPr>
        <w:t xml:space="preserve">3.3: </w:t>
      </w:r>
      <w:r w:rsidR="00B8743F" w:rsidRPr="00B8743F">
        <w:rPr>
          <w:rFonts w:ascii="Times New Roman" w:hAnsi="Times New Roman" w:cs="Times New Roman"/>
          <w:b/>
          <w:sz w:val="24"/>
          <w:szCs w:val="24"/>
        </w:rPr>
        <w:t xml:space="preserve">Responding to the emergency of a participatory society/culture: </w:t>
      </w:r>
    </w:p>
    <w:p w:rsidR="00B8743F" w:rsidRPr="00B8743F" w:rsidRDefault="00B8743F" w:rsidP="00B8743F">
      <w:pPr>
        <w:rPr>
          <w:rFonts w:ascii="Times New Roman" w:hAnsi="Times New Roman" w:cs="Times New Roman"/>
          <w:sz w:val="24"/>
          <w:szCs w:val="24"/>
        </w:rPr>
      </w:pPr>
      <w:r w:rsidRPr="00B8743F">
        <w:rPr>
          <w:rFonts w:ascii="Times New Roman" w:hAnsi="Times New Roman" w:cs="Times New Roman"/>
          <w:sz w:val="24"/>
          <w:szCs w:val="24"/>
        </w:rPr>
        <w:t>One of the determinants of the differences in the way public administration is structured and behaves in different countries is the fact that societies are different and consequently they design public administration according to their needs. There is an emerging trend whereby societies are demanding enhanced participation in decision making and influence of the things that matter in their lives including public administration/government and the delivery of critical services. The emergence of participatory societies means that city governance and administration should not be inward looking only but outward as well, if anything to respond to this demand for participation by the people.  A city governance and  administration that responds to the demands for efficiency alone is not suitable to serve a society that is demanding participation, engagement, and values such as equality, equity, responsiveness, inclusiveness and others which when pursued to their extreme may go contrary to efficiency or at best redefine it. This is the basis of transformation of the city governance and administration rather than reforms which were suitable for the demand for efficiency.</w:t>
      </w:r>
    </w:p>
    <w:p w:rsidR="00B8743F" w:rsidRPr="00B8743F" w:rsidRDefault="00441E29" w:rsidP="00B8743F">
      <w:pPr>
        <w:rPr>
          <w:rFonts w:ascii="Times New Roman" w:hAnsi="Times New Roman" w:cs="Times New Roman"/>
          <w:b/>
          <w:sz w:val="24"/>
          <w:szCs w:val="24"/>
        </w:rPr>
      </w:pPr>
      <w:r>
        <w:rPr>
          <w:rFonts w:ascii="Times New Roman" w:hAnsi="Times New Roman" w:cs="Times New Roman"/>
          <w:b/>
          <w:sz w:val="24"/>
          <w:szCs w:val="24"/>
        </w:rPr>
        <w:t>3.4</w:t>
      </w:r>
      <w:proofErr w:type="gramStart"/>
      <w:r>
        <w:rPr>
          <w:rFonts w:ascii="Times New Roman" w:hAnsi="Times New Roman" w:cs="Times New Roman"/>
          <w:b/>
          <w:sz w:val="24"/>
          <w:szCs w:val="24"/>
        </w:rPr>
        <w:t>:</w:t>
      </w:r>
      <w:r w:rsidR="00B8743F" w:rsidRPr="00B8743F">
        <w:rPr>
          <w:rFonts w:ascii="Times New Roman" w:hAnsi="Times New Roman" w:cs="Times New Roman"/>
          <w:b/>
          <w:sz w:val="24"/>
          <w:szCs w:val="24"/>
        </w:rPr>
        <w:t>Responding</w:t>
      </w:r>
      <w:proofErr w:type="gramEnd"/>
      <w:r w:rsidR="00B8743F" w:rsidRPr="00B8743F">
        <w:rPr>
          <w:rFonts w:ascii="Times New Roman" w:hAnsi="Times New Roman" w:cs="Times New Roman"/>
          <w:b/>
          <w:sz w:val="24"/>
          <w:szCs w:val="24"/>
        </w:rPr>
        <w:t xml:space="preserve"> to re-emergency of State capitalism and the return of the Public enterprise: Structural and institutional arrangements for cities’ investment for production and provision of public goods and services.</w:t>
      </w:r>
    </w:p>
    <w:p w:rsidR="00B8743F" w:rsidRDefault="00B8743F" w:rsidP="00B8743F">
      <w:pPr>
        <w:rPr>
          <w:rFonts w:ascii="Times New Roman" w:hAnsi="Times New Roman" w:cs="Times New Roman"/>
          <w:sz w:val="24"/>
          <w:szCs w:val="24"/>
        </w:rPr>
      </w:pPr>
      <w:r w:rsidRPr="00B8743F">
        <w:rPr>
          <w:rFonts w:ascii="Times New Roman" w:hAnsi="Times New Roman" w:cs="Times New Roman"/>
          <w:sz w:val="24"/>
          <w:szCs w:val="24"/>
        </w:rPr>
        <w:t>Scholars of public Sector management or Public Administration must have noticed the swing back of the public enterprise after a strong and lengthy wave of privatization since the 1980s which had been built on the advocacy that the private sector enterprise is more efficient.  The return or the resilience of the public enterprise in many countries has been partly due to what some scholars have termed as “</w:t>
      </w:r>
      <w:proofErr w:type="spellStart"/>
      <w:r w:rsidRPr="00B8743F">
        <w:rPr>
          <w:rFonts w:ascii="Times New Roman" w:hAnsi="Times New Roman" w:cs="Times New Roman"/>
          <w:sz w:val="24"/>
          <w:szCs w:val="24"/>
        </w:rPr>
        <w:t>republicization</w:t>
      </w:r>
      <w:proofErr w:type="spellEnd"/>
      <w:r w:rsidRPr="00B8743F">
        <w:rPr>
          <w:rFonts w:ascii="Times New Roman" w:hAnsi="Times New Roman" w:cs="Times New Roman"/>
          <w:sz w:val="24"/>
          <w:szCs w:val="24"/>
        </w:rPr>
        <w:t>” (</w:t>
      </w:r>
      <w:proofErr w:type="spellStart"/>
      <w:r w:rsidRPr="00B8743F">
        <w:rPr>
          <w:rFonts w:ascii="Times New Roman" w:hAnsi="Times New Roman" w:cs="Times New Roman"/>
          <w:sz w:val="24"/>
          <w:szCs w:val="24"/>
        </w:rPr>
        <w:t>republicization</w:t>
      </w:r>
      <w:proofErr w:type="spellEnd"/>
      <w:r w:rsidRPr="00B8743F">
        <w:rPr>
          <w:rFonts w:ascii="Times New Roman" w:hAnsi="Times New Roman" w:cs="Times New Roman"/>
          <w:sz w:val="24"/>
          <w:szCs w:val="24"/>
        </w:rPr>
        <w:t xml:space="preserve"> of formerly privatized firms providing services of general interest).  “……it is likely that the trend of privatization in the local public services is still prevailing worldwide, it is important to acknowledge that </w:t>
      </w:r>
      <w:proofErr w:type="spellStart"/>
      <w:r w:rsidRPr="00B8743F">
        <w:rPr>
          <w:rFonts w:ascii="Times New Roman" w:hAnsi="Times New Roman" w:cs="Times New Roman"/>
          <w:sz w:val="24"/>
          <w:szCs w:val="24"/>
        </w:rPr>
        <w:t>republicization</w:t>
      </w:r>
      <w:proofErr w:type="spellEnd"/>
      <w:r w:rsidRPr="00B8743F">
        <w:rPr>
          <w:rFonts w:ascii="Times New Roman" w:hAnsi="Times New Roman" w:cs="Times New Roman"/>
          <w:sz w:val="24"/>
          <w:szCs w:val="24"/>
        </w:rPr>
        <w:t xml:space="preserve"> occurs, in different countries, under different political environments, often driven however by similar rationales: excessive prices charged to users by private concessionaires, concerns about the sustainability of investment, environmental issues, affordability and quality of service” (Massimo Florio, University of Millan, 2014). Our suspicion is that the requirement to implement the 2030 Agenda and to achieve the SDGs living no one behind is likely to rekindle very strongly the defence and satisfaction of the “public interest” however defined and to encourage many cities and local governments to engage in more ownership or operation of public enterprises. The main point here is that local governments, alone or in partnership with other public and private actors will have to invest in what will ensure sustainable development especially when it comes to ensuring equitable delivery of essential public Services including education, health, water, electricity, information, transportation, judicial services, etc. local governments had already committed </w:t>
      </w:r>
      <w:r w:rsidRPr="00B8743F">
        <w:rPr>
          <w:rFonts w:ascii="Times New Roman" w:hAnsi="Times New Roman" w:cs="Times New Roman"/>
          <w:sz w:val="24"/>
          <w:szCs w:val="24"/>
        </w:rPr>
        <w:lastRenderedPageBreak/>
        <w:t>to this in their statement in September 2015: “No success without a fairer distribution of resources and investment:  We know that massive public and private investments will be necessary to improve resilient infrastructures and access to basic services in cities and territories, address inequalities, support local economies, promote culture as driver of development, cope with the impact of climate change, and build the cities that will host 2.5 billion new urban residents over the next three decades, mostly in developing countries”. Social equity itself will necessitate investment from public administration.</w:t>
      </w:r>
    </w:p>
    <w:p w:rsidR="00B8743F" w:rsidRPr="00B8743F" w:rsidRDefault="009575BA" w:rsidP="00B8743F">
      <w:pPr>
        <w:rPr>
          <w:rFonts w:ascii="Times New Roman" w:hAnsi="Times New Roman" w:cs="Times New Roman"/>
          <w:b/>
          <w:sz w:val="24"/>
          <w:szCs w:val="24"/>
        </w:rPr>
      </w:pPr>
      <w:r>
        <w:rPr>
          <w:rFonts w:ascii="Times New Roman" w:hAnsi="Times New Roman" w:cs="Times New Roman"/>
          <w:b/>
          <w:sz w:val="24"/>
          <w:szCs w:val="24"/>
        </w:rPr>
        <w:t xml:space="preserve">3.5: </w:t>
      </w:r>
      <w:r w:rsidR="00B8743F" w:rsidRPr="00B8743F">
        <w:rPr>
          <w:rFonts w:ascii="Times New Roman" w:hAnsi="Times New Roman" w:cs="Times New Roman"/>
          <w:b/>
          <w:sz w:val="24"/>
          <w:szCs w:val="24"/>
        </w:rPr>
        <w:t>Integrating the current with the future generation:  Future orientated Public Administration</w:t>
      </w:r>
    </w:p>
    <w:p w:rsidR="00B8743F" w:rsidRPr="00B8743F" w:rsidRDefault="00B8743F" w:rsidP="00B8743F">
      <w:pPr>
        <w:rPr>
          <w:rFonts w:ascii="Times New Roman" w:hAnsi="Times New Roman" w:cs="Times New Roman"/>
          <w:sz w:val="24"/>
          <w:szCs w:val="24"/>
        </w:rPr>
      </w:pPr>
      <w:r w:rsidRPr="00B8743F">
        <w:rPr>
          <w:rFonts w:ascii="Times New Roman" w:hAnsi="Times New Roman" w:cs="Times New Roman"/>
          <w:sz w:val="24"/>
          <w:szCs w:val="24"/>
        </w:rPr>
        <w:t>In many developing countries, optimization lacked integration with the future. The solutions it brought to public administration applied to the problems of the day and created problems for the future. Optimization needs to be balanced with transformation to address the challenges of the current and future generations beginning with effective support to the implementation of the 2030 Agenda and achieving the SDGs.</w:t>
      </w:r>
    </w:p>
    <w:p w:rsidR="00B8743F" w:rsidRPr="00B8743F" w:rsidRDefault="00B8743F" w:rsidP="00B8743F">
      <w:pPr>
        <w:rPr>
          <w:rFonts w:ascii="Times New Roman" w:hAnsi="Times New Roman" w:cs="Times New Roman"/>
          <w:sz w:val="24"/>
          <w:szCs w:val="24"/>
        </w:rPr>
      </w:pPr>
      <w:r w:rsidRPr="00B8743F">
        <w:rPr>
          <w:rFonts w:ascii="Times New Roman" w:hAnsi="Times New Roman" w:cs="Times New Roman"/>
          <w:sz w:val="24"/>
          <w:szCs w:val="24"/>
        </w:rPr>
        <w:t>Most city administrations are predisposed to identify and solve temporal problems. And this is what most public service reform programs that aimed at optimization have tended to focus on. However, achieving sustainable development requires looking far ahead to foresee the future challenges and problems and find solutions to them today. Governments must have data and information systems as well as qualified data and information analysts that will enable them to look at trends and predict future trajectories and find solutions to challenges and problems before they become crises. Such public servants are what I would like to call scientific prophets. They foretell the future but based on data and information. Transforming city governance and administration should include making it future oriented, pro-active rather than reactive, more dynamic, and innovative. A future oriented city governance and administration will promote the spirit of innovation and change-readiness in the city, transform mind-sets and create a different organisational culture and norms. The major difference between optimization and transformation is that while optimization is about making the most of existing resources of all sorts, transformation is about innovation, creative thinking and trying out new ideas and new ways of doing things: something that may in the short term look inefficient in the use of resources but in the long term the most useful in terms of cherished values such as inclusiveness, equity, responsiveness and leaving no one behind in development.</w:t>
      </w:r>
    </w:p>
    <w:p w:rsidR="00521A43" w:rsidRPr="00521A43" w:rsidRDefault="00521A43" w:rsidP="00F34F93">
      <w:pPr>
        <w:pStyle w:val="NormalWeb"/>
        <w:tabs>
          <w:tab w:val="left" w:pos="15480"/>
        </w:tabs>
        <w:spacing w:after="0"/>
        <w:ind w:right="26"/>
        <w:jc w:val="both"/>
        <w:rPr>
          <w:rFonts w:ascii="Times New Roman" w:hAnsi="Times New Roman"/>
          <w:lang w:val="en-US"/>
        </w:rPr>
      </w:pPr>
      <w:r>
        <w:rPr>
          <w:rFonts w:ascii="Times New Roman" w:hAnsi="Times New Roman"/>
          <w:lang w:val="en-US"/>
        </w:rPr>
        <w:t>“</w:t>
      </w:r>
      <w:r w:rsidRPr="00521A43">
        <w:rPr>
          <w:rFonts w:ascii="Times New Roman" w:hAnsi="Times New Roman"/>
          <w:bCs/>
        </w:rPr>
        <w:t>The SDGs are a cause for celebration by local and regional governments the world over. Even before the confirmation of the final 17 goals, the inclusive nature of the Post-2015 process itself represented a major victory for all stakeholders</w:t>
      </w:r>
      <w:r>
        <w:rPr>
          <w:rFonts w:ascii="Times New Roman" w:hAnsi="Times New Roman"/>
          <w:bCs/>
        </w:rPr>
        <w:t>”</w:t>
      </w:r>
      <w:r w:rsidR="00B132B0">
        <w:rPr>
          <w:rStyle w:val="FootnoteReference"/>
          <w:rFonts w:ascii="Times New Roman" w:hAnsi="Times New Roman"/>
          <w:bCs/>
        </w:rPr>
        <w:footnoteReference w:id="9"/>
      </w:r>
      <w:r>
        <w:rPr>
          <w:rFonts w:ascii="Times New Roman" w:hAnsi="Times New Roman"/>
          <w:bCs/>
        </w:rPr>
        <w:t xml:space="preserve">. </w:t>
      </w:r>
      <w:r w:rsidR="00656B66">
        <w:rPr>
          <w:rFonts w:ascii="Times New Roman" w:hAnsi="Times New Roman"/>
          <w:bCs/>
        </w:rPr>
        <w:t xml:space="preserve">This statement points to the fact that local governments welcomed the big role the 2030 Agenda threw to them in the development of their countries and communities. This also gives hope in the commitment of local governments to implement the agenda despite the challenges. </w:t>
      </w:r>
    </w:p>
    <w:p w:rsidR="00682129" w:rsidRDefault="00682129" w:rsidP="00EC64B7">
      <w:pPr>
        <w:pStyle w:val="NormalWeb"/>
        <w:tabs>
          <w:tab w:val="left" w:pos="15480"/>
        </w:tabs>
        <w:spacing w:after="0"/>
        <w:ind w:right="26"/>
        <w:jc w:val="both"/>
        <w:rPr>
          <w:rFonts w:ascii="Times New Roman" w:hAnsi="Times New Roman"/>
          <w:lang w:val="en-US"/>
        </w:rPr>
      </w:pPr>
    </w:p>
    <w:p w:rsidR="00741290" w:rsidRDefault="00705BB9" w:rsidP="00741290">
      <w:pPr>
        <w:pStyle w:val="NormalWeb"/>
        <w:tabs>
          <w:tab w:val="left" w:pos="15480"/>
        </w:tabs>
        <w:spacing w:after="0"/>
        <w:ind w:right="26" w:firstLine="720"/>
        <w:jc w:val="both"/>
        <w:rPr>
          <w:rFonts w:ascii="Times New Roman" w:hAnsi="Times New Roman"/>
          <w:lang w:val="en-US"/>
        </w:rPr>
      </w:pPr>
      <w:r>
        <w:rPr>
          <w:rFonts w:ascii="Times New Roman" w:hAnsi="Times New Roman"/>
          <w:lang w:val="en-US"/>
        </w:rPr>
        <w:t xml:space="preserve">Over a period of time in many countries many people have been left behind especially in the consumption of critical services. In many instances the institution of </w:t>
      </w:r>
      <w:r w:rsidR="006B0069">
        <w:rPr>
          <w:rFonts w:ascii="Times New Roman" w:hAnsi="Times New Roman"/>
          <w:lang w:val="en-US"/>
        </w:rPr>
        <w:t>local government</w:t>
      </w:r>
      <w:r>
        <w:rPr>
          <w:rFonts w:ascii="Times New Roman" w:hAnsi="Times New Roman"/>
          <w:lang w:val="en-US"/>
        </w:rPr>
        <w:t xml:space="preserve"> </w:t>
      </w:r>
      <w:r>
        <w:rPr>
          <w:rFonts w:ascii="Times New Roman" w:hAnsi="Times New Roman"/>
          <w:lang w:val="en-US"/>
        </w:rPr>
        <w:lastRenderedPageBreak/>
        <w:t>has not been challenged to work and delivery service</w:t>
      </w:r>
      <w:r w:rsidR="0036087E">
        <w:rPr>
          <w:rFonts w:ascii="Times New Roman" w:hAnsi="Times New Roman"/>
          <w:lang w:val="en-US"/>
        </w:rPr>
        <w:t>s</w:t>
      </w:r>
      <w:r>
        <w:rPr>
          <w:rFonts w:ascii="Times New Roman" w:hAnsi="Times New Roman"/>
          <w:lang w:val="en-US"/>
        </w:rPr>
        <w:t xml:space="preserve"> leaving no one behind, collaboratively and in an integrate</w:t>
      </w:r>
      <w:r w:rsidR="006B0069">
        <w:rPr>
          <w:rFonts w:ascii="Times New Roman" w:hAnsi="Times New Roman"/>
          <w:lang w:val="en-US"/>
        </w:rPr>
        <w:t xml:space="preserve">d manner. </w:t>
      </w:r>
      <w:r w:rsidR="005B6FF4">
        <w:rPr>
          <w:rFonts w:ascii="Times New Roman" w:hAnsi="Times New Roman"/>
          <w:lang w:val="en-US"/>
        </w:rPr>
        <w:t xml:space="preserve">Consequently in many local governments both rural and urban, but more so in cities, poverty and inequality is still a big problem with many left behind already. </w:t>
      </w:r>
      <w:r w:rsidR="006B0069">
        <w:rPr>
          <w:rFonts w:ascii="Times New Roman" w:hAnsi="Times New Roman"/>
          <w:lang w:val="en-US"/>
        </w:rPr>
        <w:t xml:space="preserve">To now turn around </w:t>
      </w:r>
      <w:r>
        <w:rPr>
          <w:rFonts w:ascii="Times New Roman" w:hAnsi="Times New Roman"/>
          <w:lang w:val="en-US"/>
        </w:rPr>
        <w:t xml:space="preserve">and pay particular attention to these values will require a </w:t>
      </w:r>
      <w:r w:rsidR="006B0069">
        <w:rPr>
          <w:rFonts w:ascii="Times New Roman" w:hAnsi="Times New Roman"/>
          <w:lang w:val="en-US"/>
        </w:rPr>
        <w:t>sustained capacity development for effective, collaborative, and integrated local government for sustainable development</w:t>
      </w:r>
      <w:r>
        <w:rPr>
          <w:rFonts w:ascii="Times New Roman" w:hAnsi="Times New Roman"/>
          <w:lang w:val="en-US"/>
        </w:rPr>
        <w:t>.</w:t>
      </w:r>
      <w:r w:rsidR="005D7D7E">
        <w:rPr>
          <w:rFonts w:ascii="Times New Roman" w:hAnsi="Times New Roman"/>
          <w:lang w:val="en-US"/>
        </w:rPr>
        <w:t xml:space="preserve"> Local government as an institution ought to be very kin on figuring out how to address these challenges.  </w:t>
      </w:r>
      <w:r w:rsidR="00B93CD2">
        <w:rPr>
          <w:rFonts w:ascii="Times New Roman" w:hAnsi="Times New Roman"/>
          <w:lang w:val="en-US"/>
        </w:rPr>
        <w:t xml:space="preserve">And supporting capacity development of local governments ought to start focusing on how local government leadership, local government public services/servants can change mindset, behavior, conduct, practices, skills and knowledge to align their capacities with the requirements of integrated local development, leaving no one behind, collaboration and partnerships. In many instances many local government public servants have operated in contexts of new public management with particular attention to efficiency, economy and other private sector management values. These may not necessarily support a local government public service that is driven by leaving no one behind, integration, collaboration and partnerships. </w:t>
      </w:r>
    </w:p>
    <w:p w:rsidR="0036087E" w:rsidRDefault="0036087E" w:rsidP="002A1D30">
      <w:pPr>
        <w:contextualSpacing/>
        <w:jc w:val="both"/>
        <w:rPr>
          <w:rFonts w:ascii="Times New Roman" w:eastAsia="Times New Roman" w:hAnsi="Times New Roman" w:cs="Times New Roman"/>
          <w:sz w:val="28"/>
          <w:szCs w:val="28"/>
          <w:lang w:val="en-US"/>
        </w:rPr>
      </w:pPr>
    </w:p>
    <w:p w:rsidR="00C152DD" w:rsidRDefault="00C152DD" w:rsidP="00C152DD">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Mobilizing total will to implement the 2030 Agenda: </w:t>
      </w:r>
    </w:p>
    <w:p w:rsidR="00140F31" w:rsidRDefault="00140F31" w:rsidP="002A1D30">
      <w:pPr>
        <w:contextualSpacing/>
        <w:jc w:val="both"/>
        <w:rPr>
          <w:rFonts w:ascii="Times New Roman" w:eastAsia="Times New Roman" w:hAnsi="Times New Roman" w:cs="Times New Roman"/>
          <w:sz w:val="28"/>
          <w:szCs w:val="28"/>
          <w:lang w:val="en-US"/>
        </w:rPr>
      </w:pPr>
    </w:p>
    <w:p w:rsidR="00606256" w:rsidRDefault="00C152DD" w:rsidP="002A1D30">
      <w:pPr>
        <w:contextualSpacing/>
        <w:jc w:val="both"/>
        <w:rPr>
          <w:rFonts w:ascii="Times New Roman" w:eastAsia="Calibri" w:hAnsi="Times New Roman" w:cs="Times New Roman"/>
          <w:sz w:val="24"/>
          <w:szCs w:val="24"/>
          <w:lang w:val="en-US"/>
        </w:rPr>
      </w:pPr>
      <w:r w:rsidRPr="00192076">
        <w:rPr>
          <w:rFonts w:ascii="Times New Roman" w:eastAsia="Calibri" w:hAnsi="Times New Roman" w:cs="Times New Roman"/>
          <w:sz w:val="24"/>
          <w:szCs w:val="24"/>
          <w:lang w:val="en-US"/>
        </w:rPr>
        <w:t>Since the 2030 Agenda with its 17 goals and 169 targets were adopted last year</w:t>
      </w:r>
      <w:r>
        <w:rPr>
          <w:rFonts w:ascii="Times New Roman" w:eastAsia="Calibri" w:hAnsi="Times New Roman" w:cs="Times New Roman"/>
          <w:sz w:val="24"/>
          <w:szCs w:val="24"/>
          <w:lang w:val="en-US"/>
        </w:rPr>
        <w:t>,</w:t>
      </w:r>
      <w:r w:rsidRPr="00192076">
        <w:rPr>
          <w:rFonts w:ascii="Times New Roman" w:eastAsia="Calibri" w:hAnsi="Times New Roman" w:cs="Times New Roman"/>
          <w:sz w:val="24"/>
          <w:szCs w:val="24"/>
          <w:lang w:val="en-US"/>
        </w:rPr>
        <w:t xml:space="preserve"> on</w:t>
      </w:r>
      <w:r>
        <w:rPr>
          <w:rFonts w:ascii="Times New Roman" w:eastAsia="Calibri" w:hAnsi="Times New Roman" w:cs="Times New Roman"/>
          <w:sz w:val="24"/>
          <w:szCs w:val="24"/>
          <w:lang w:val="en-US"/>
        </w:rPr>
        <w:t>e</w:t>
      </w:r>
      <w:r w:rsidRPr="00192076">
        <w:rPr>
          <w:rFonts w:ascii="Times New Roman" w:eastAsia="Calibri" w:hAnsi="Times New Roman" w:cs="Times New Roman"/>
          <w:sz w:val="24"/>
          <w:szCs w:val="24"/>
          <w:lang w:val="en-US"/>
        </w:rPr>
        <w:t xml:space="preserve"> of the things that have been empha</w:t>
      </w:r>
      <w:r>
        <w:rPr>
          <w:rFonts w:ascii="Times New Roman" w:eastAsia="Calibri" w:hAnsi="Times New Roman" w:cs="Times New Roman"/>
          <w:sz w:val="24"/>
          <w:szCs w:val="24"/>
          <w:lang w:val="en-US"/>
        </w:rPr>
        <w:t xml:space="preserve">sized is that it will require </w:t>
      </w:r>
      <w:r w:rsidRPr="00192076">
        <w:rPr>
          <w:rFonts w:ascii="Times New Roman" w:eastAsia="Calibri" w:hAnsi="Times New Roman" w:cs="Times New Roman"/>
          <w:sz w:val="24"/>
          <w:szCs w:val="24"/>
          <w:lang w:val="en-US"/>
        </w:rPr>
        <w:t xml:space="preserve">strong political will to implement the agenda. </w:t>
      </w:r>
      <w:r>
        <w:rPr>
          <w:rFonts w:ascii="Times New Roman" w:eastAsia="Calibri" w:hAnsi="Times New Roman" w:cs="Times New Roman"/>
          <w:sz w:val="24"/>
          <w:szCs w:val="24"/>
          <w:lang w:val="en-US"/>
        </w:rPr>
        <w:t xml:space="preserve"> In a general way the political will </w:t>
      </w:r>
      <w:r w:rsidR="003809BF">
        <w:rPr>
          <w:rFonts w:ascii="Times New Roman" w:eastAsia="Calibri" w:hAnsi="Times New Roman" w:cs="Times New Roman"/>
          <w:sz w:val="24"/>
          <w:szCs w:val="24"/>
          <w:lang w:val="en-US"/>
        </w:rPr>
        <w:t xml:space="preserve">in any city to implement the 2030 Agenda </w:t>
      </w:r>
      <w:r>
        <w:rPr>
          <w:rFonts w:ascii="Times New Roman" w:eastAsia="Calibri" w:hAnsi="Times New Roman" w:cs="Times New Roman"/>
          <w:sz w:val="24"/>
          <w:szCs w:val="24"/>
          <w:lang w:val="en-US"/>
        </w:rPr>
        <w:t xml:space="preserve">is required. However, political will alone will not achieve much. “We the people” should not be reduced to “we the </w:t>
      </w:r>
      <w:r w:rsidR="003809BF">
        <w:rPr>
          <w:rFonts w:ascii="Times New Roman" w:eastAsia="Calibri" w:hAnsi="Times New Roman" w:cs="Times New Roman"/>
          <w:sz w:val="24"/>
          <w:szCs w:val="24"/>
          <w:lang w:val="en-US"/>
        </w:rPr>
        <w:t>political leaders of the city</w:t>
      </w:r>
      <w:r>
        <w:rPr>
          <w:rFonts w:ascii="Times New Roman" w:eastAsia="Calibri" w:hAnsi="Times New Roman" w:cs="Times New Roman"/>
          <w:sz w:val="24"/>
          <w:szCs w:val="24"/>
          <w:lang w:val="en-US"/>
        </w:rPr>
        <w:t xml:space="preserve">”. The rhetoric around the need for political will has been on-going since a long time and it surrounds the arguments about why reforms </w:t>
      </w:r>
      <w:r w:rsidR="006A4D41">
        <w:rPr>
          <w:rFonts w:ascii="Times New Roman" w:eastAsia="Calibri" w:hAnsi="Times New Roman" w:cs="Times New Roman"/>
          <w:sz w:val="24"/>
          <w:szCs w:val="24"/>
          <w:lang w:val="en-US"/>
        </w:rPr>
        <w:t xml:space="preserve">and programs </w:t>
      </w:r>
      <w:r>
        <w:rPr>
          <w:rFonts w:ascii="Times New Roman" w:eastAsia="Calibri" w:hAnsi="Times New Roman" w:cs="Times New Roman"/>
          <w:sz w:val="24"/>
          <w:szCs w:val="24"/>
          <w:lang w:val="en-US"/>
        </w:rPr>
        <w:t xml:space="preserve">do not succeed much.  This rhetoric needs to be examined. Our view is that over emphasizing the “political will’ underestimates the influence other actors, besides political leaders; have on the success or other wise of development programs in a given </w:t>
      </w:r>
      <w:r w:rsidR="00606256">
        <w:rPr>
          <w:rFonts w:ascii="Times New Roman" w:eastAsia="Calibri" w:hAnsi="Times New Roman" w:cs="Times New Roman"/>
          <w:sz w:val="24"/>
          <w:szCs w:val="24"/>
          <w:lang w:val="en-US"/>
        </w:rPr>
        <w:t>city</w:t>
      </w:r>
    </w:p>
    <w:p w:rsidR="0043518F" w:rsidRDefault="0043518F" w:rsidP="002A1D30">
      <w:pPr>
        <w:contextualSpacing/>
        <w:jc w:val="both"/>
        <w:rPr>
          <w:rFonts w:ascii="Times New Roman" w:eastAsia="Calibri" w:hAnsi="Times New Roman" w:cs="Times New Roman"/>
          <w:sz w:val="24"/>
          <w:szCs w:val="24"/>
          <w:lang w:val="en-US"/>
        </w:rPr>
      </w:pPr>
    </w:p>
    <w:p w:rsidR="0043518F" w:rsidRPr="0043198B" w:rsidRDefault="006A4D41" w:rsidP="002A1D30">
      <w:pPr>
        <w:contextualSpacing/>
        <w:jc w:val="both"/>
        <w:rPr>
          <w:rFonts w:ascii="Times New Roman" w:eastAsia="Times New Roman" w:hAnsi="Times New Roman" w:cs="Times New Roman"/>
          <w:b/>
          <w:i/>
          <w:sz w:val="20"/>
          <w:szCs w:val="20"/>
          <w:lang w:val="en-US"/>
        </w:rPr>
      </w:pPr>
      <w:r w:rsidRPr="0043198B">
        <w:rPr>
          <w:rFonts w:ascii="Times New Roman" w:eastAsia="Calibri" w:hAnsi="Times New Roman" w:cs="Times New Roman"/>
          <w:b/>
          <w:i/>
          <w:noProof/>
          <w:sz w:val="20"/>
          <w:szCs w:val="20"/>
          <w:lang w:eastAsia="en-GB"/>
        </w:rPr>
        <w:drawing>
          <wp:anchor distT="0" distB="0" distL="114300" distR="114300" simplePos="0" relativeHeight="251657216" behindDoc="1" locked="0" layoutInCell="1" allowOverlap="1">
            <wp:simplePos x="0" y="0"/>
            <wp:positionH relativeFrom="column">
              <wp:posOffset>520700</wp:posOffset>
            </wp:positionH>
            <wp:positionV relativeFrom="paragraph">
              <wp:posOffset>160020</wp:posOffset>
            </wp:positionV>
            <wp:extent cx="4200525" cy="2360295"/>
            <wp:effectExtent l="0" t="0" r="0" b="1905"/>
            <wp:wrapTight wrapText="bothSides">
              <wp:wrapPolygon edited="0">
                <wp:start x="10286" y="872"/>
                <wp:lineTo x="9796" y="1569"/>
                <wp:lineTo x="8816" y="3487"/>
                <wp:lineTo x="8718" y="4184"/>
                <wp:lineTo x="7641" y="6799"/>
                <wp:lineTo x="5878" y="8019"/>
                <wp:lineTo x="4898" y="9065"/>
                <wp:lineTo x="4800" y="10286"/>
                <wp:lineTo x="4800" y="12378"/>
                <wp:lineTo x="4898" y="13249"/>
                <wp:lineTo x="6955" y="15167"/>
                <wp:lineTo x="7837" y="15167"/>
                <wp:lineTo x="8816" y="17956"/>
                <wp:lineTo x="8914" y="18654"/>
                <wp:lineTo x="9796" y="20746"/>
                <wp:lineTo x="10580" y="21443"/>
                <wp:lineTo x="11363" y="21443"/>
                <wp:lineTo x="12147" y="20746"/>
                <wp:lineTo x="13029" y="18654"/>
                <wp:lineTo x="13029" y="17956"/>
                <wp:lineTo x="13420" y="15167"/>
                <wp:lineTo x="15086" y="15167"/>
                <wp:lineTo x="17339" y="13598"/>
                <wp:lineTo x="17143" y="9065"/>
                <wp:lineTo x="15869" y="8019"/>
                <wp:lineTo x="13518" y="6799"/>
                <wp:lineTo x="13127" y="3487"/>
                <wp:lineTo x="12147" y="1743"/>
                <wp:lineTo x="11559" y="872"/>
                <wp:lineTo x="10286" y="872"/>
              </wp:wrapPolygon>
            </wp:wrapTight>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r w:rsidR="006001F7">
        <w:rPr>
          <w:rFonts w:ascii="Times New Roman" w:eastAsia="Times New Roman" w:hAnsi="Times New Roman" w:cs="Times New Roman"/>
          <w:b/>
          <w:i/>
          <w:sz w:val="20"/>
          <w:szCs w:val="20"/>
          <w:lang w:val="en-US"/>
        </w:rPr>
        <w:t>Diagram 6</w:t>
      </w:r>
      <w:r w:rsidR="0043198B" w:rsidRPr="0043198B">
        <w:rPr>
          <w:rFonts w:ascii="Times New Roman" w:eastAsia="Times New Roman" w:hAnsi="Times New Roman" w:cs="Times New Roman"/>
          <w:b/>
          <w:i/>
          <w:sz w:val="20"/>
          <w:szCs w:val="20"/>
          <w:lang w:val="en-US"/>
        </w:rPr>
        <w:t>: Total will</w:t>
      </w:r>
      <w:r w:rsidR="0043198B">
        <w:rPr>
          <w:rFonts w:ascii="Times New Roman" w:eastAsia="Times New Roman" w:hAnsi="Times New Roman" w:cs="Times New Roman"/>
          <w:b/>
          <w:i/>
          <w:sz w:val="20"/>
          <w:szCs w:val="20"/>
          <w:lang w:val="en-US"/>
        </w:rPr>
        <w:t xml:space="preserve"> for implementing the 2030 Agenda</w:t>
      </w:r>
    </w:p>
    <w:p w:rsidR="0043198B" w:rsidRDefault="0043198B" w:rsidP="002A1D30">
      <w:pPr>
        <w:contextualSpacing/>
        <w:jc w:val="both"/>
        <w:rPr>
          <w:rFonts w:ascii="Times New Roman" w:eastAsia="Times New Roman" w:hAnsi="Times New Roman" w:cs="Times New Roman"/>
          <w:sz w:val="28"/>
          <w:szCs w:val="28"/>
          <w:lang w:val="en-US"/>
        </w:rPr>
      </w:pPr>
    </w:p>
    <w:p w:rsidR="0043518F" w:rsidRDefault="0043518F" w:rsidP="002A1D30">
      <w:pPr>
        <w:contextualSpacing/>
        <w:jc w:val="both"/>
        <w:rPr>
          <w:rFonts w:ascii="Times New Roman" w:eastAsia="Times New Roman" w:hAnsi="Times New Roman" w:cs="Times New Roman"/>
          <w:sz w:val="28"/>
          <w:szCs w:val="28"/>
          <w:lang w:val="en-US"/>
        </w:rPr>
      </w:pPr>
    </w:p>
    <w:p w:rsidR="0043518F" w:rsidRDefault="0043518F" w:rsidP="002A1D30">
      <w:pPr>
        <w:contextualSpacing/>
        <w:jc w:val="both"/>
        <w:rPr>
          <w:rFonts w:ascii="Times New Roman" w:eastAsia="Times New Roman" w:hAnsi="Times New Roman" w:cs="Times New Roman"/>
          <w:sz w:val="28"/>
          <w:szCs w:val="28"/>
          <w:lang w:val="en-US"/>
        </w:rPr>
      </w:pPr>
    </w:p>
    <w:p w:rsidR="0043518F" w:rsidRDefault="0043518F" w:rsidP="002A1D30">
      <w:pPr>
        <w:contextualSpacing/>
        <w:jc w:val="both"/>
        <w:rPr>
          <w:rFonts w:ascii="Times New Roman" w:eastAsia="Times New Roman" w:hAnsi="Times New Roman" w:cs="Times New Roman"/>
          <w:sz w:val="28"/>
          <w:szCs w:val="28"/>
          <w:lang w:val="en-US"/>
        </w:rPr>
      </w:pPr>
    </w:p>
    <w:p w:rsidR="0043518F" w:rsidRDefault="0043518F" w:rsidP="002A1D30">
      <w:pPr>
        <w:contextualSpacing/>
        <w:jc w:val="both"/>
        <w:rPr>
          <w:rFonts w:ascii="Times New Roman" w:eastAsia="Times New Roman" w:hAnsi="Times New Roman" w:cs="Times New Roman"/>
          <w:sz w:val="28"/>
          <w:szCs w:val="28"/>
          <w:lang w:val="en-US"/>
        </w:rPr>
      </w:pPr>
    </w:p>
    <w:p w:rsidR="0043518F" w:rsidRDefault="0043518F" w:rsidP="002A1D30">
      <w:pPr>
        <w:contextualSpacing/>
        <w:jc w:val="both"/>
        <w:rPr>
          <w:rFonts w:ascii="Times New Roman" w:eastAsia="Times New Roman" w:hAnsi="Times New Roman" w:cs="Times New Roman"/>
          <w:sz w:val="28"/>
          <w:szCs w:val="28"/>
          <w:lang w:val="en-US"/>
        </w:rPr>
      </w:pPr>
    </w:p>
    <w:p w:rsidR="0043518F" w:rsidRDefault="0043518F" w:rsidP="002A1D30">
      <w:pPr>
        <w:contextualSpacing/>
        <w:jc w:val="both"/>
        <w:rPr>
          <w:rFonts w:ascii="Times New Roman" w:eastAsia="Times New Roman" w:hAnsi="Times New Roman" w:cs="Times New Roman"/>
          <w:sz w:val="28"/>
          <w:szCs w:val="28"/>
          <w:lang w:val="en-US"/>
        </w:rPr>
      </w:pPr>
    </w:p>
    <w:p w:rsidR="0043518F" w:rsidRDefault="0043518F" w:rsidP="002A1D30">
      <w:pPr>
        <w:contextualSpacing/>
        <w:jc w:val="both"/>
        <w:rPr>
          <w:rFonts w:ascii="Times New Roman" w:eastAsia="Times New Roman" w:hAnsi="Times New Roman" w:cs="Times New Roman"/>
          <w:sz w:val="28"/>
          <w:szCs w:val="28"/>
          <w:lang w:val="en-US"/>
        </w:rPr>
      </w:pPr>
    </w:p>
    <w:p w:rsidR="0033341E" w:rsidRDefault="0033341E" w:rsidP="00E57C2F">
      <w:pPr>
        <w:spacing w:after="0" w:line="240" w:lineRule="auto"/>
        <w:rPr>
          <w:rFonts w:ascii="Times New Roman" w:eastAsia="Times New Roman" w:hAnsi="Times New Roman" w:cs="Times New Roman"/>
          <w:sz w:val="28"/>
          <w:szCs w:val="28"/>
          <w:lang w:val="en-US"/>
        </w:rPr>
      </w:pPr>
    </w:p>
    <w:p w:rsidR="00DA5D99" w:rsidRDefault="00DA5D99" w:rsidP="00E57C2F">
      <w:pPr>
        <w:spacing w:after="0" w:line="240" w:lineRule="auto"/>
        <w:rPr>
          <w:rFonts w:ascii="Times New Roman" w:eastAsia="Calibri" w:hAnsi="Times New Roman" w:cs="Times New Roman"/>
          <w:sz w:val="24"/>
          <w:szCs w:val="24"/>
          <w:lang w:val="en-US"/>
        </w:rPr>
      </w:pPr>
    </w:p>
    <w:p w:rsidR="00A10A13" w:rsidRDefault="00A10A13" w:rsidP="00E57C2F">
      <w:pPr>
        <w:spacing w:after="0" w:line="240" w:lineRule="auto"/>
        <w:rPr>
          <w:rFonts w:ascii="Times New Roman" w:eastAsia="Calibri" w:hAnsi="Times New Roman" w:cs="Times New Roman"/>
          <w:sz w:val="24"/>
          <w:szCs w:val="24"/>
          <w:lang w:val="en-US"/>
        </w:rPr>
      </w:pPr>
    </w:p>
    <w:p w:rsidR="009A53A5" w:rsidRDefault="009A53A5" w:rsidP="00E57C2F">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Success is always driven by a composite of the will from various actors. In the case of the implementation of the 2030 Agenda </w:t>
      </w:r>
      <w:r w:rsidR="0050701D">
        <w:rPr>
          <w:rFonts w:ascii="Times New Roman" w:eastAsia="Calibri" w:hAnsi="Times New Roman" w:cs="Times New Roman"/>
          <w:sz w:val="24"/>
          <w:szCs w:val="24"/>
          <w:lang w:val="en-US"/>
        </w:rPr>
        <w:t xml:space="preserve">in any city </w:t>
      </w:r>
      <w:r>
        <w:rPr>
          <w:rFonts w:ascii="Times New Roman" w:eastAsia="Calibri" w:hAnsi="Times New Roman" w:cs="Times New Roman"/>
          <w:sz w:val="24"/>
          <w:szCs w:val="24"/>
          <w:lang w:val="en-US"/>
        </w:rPr>
        <w:t xml:space="preserve">there is need for: </w:t>
      </w:r>
      <w:r w:rsidR="0050701D">
        <w:rPr>
          <w:rFonts w:ascii="Times New Roman" w:eastAsia="Calibri" w:hAnsi="Times New Roman" w:cs="Times New Roman"/>
          <w:sz w:val="24"/>
          <w:szCs w:val="24"/>
          <w:lang w:val="en-US"/>
        </w:rPr>
        <w:t>(</w:t>
      </w:r>
      <w:proofErr w:type="spellStart"/>
      <w:r w:rsidR="0050701D">
        <w:rPr>
          <w:rFonts w:ascii="Times New Roman" w:eastAsia="Calibri" w:hAnsi="Times New Roman" w:cs="Times New Roman"/>
          <w:sz w:val="24"/>
          <w:szCs w:val="24"/>
          <w:lang w:val="en-US"/>
        </w:rPr>
        <w:t>i</w:t>
      </w:r>
      <w:proofErr w:type="spellEnd"/>
      <w:r w:rsidR="0050701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 political will, </w:t>
      </w:r>
      <w:r w:rsidR="0050701D">
        <w:rPr>
          <w:rFonts w:ascii="Times New Roman" w:eastAsia="Calibri" w:hAnsi="Times New Roman" w:cs="Times New Roman"/>
          <w:sz w:val="24"/>
          <w:szCs w:val="24"/>
          <w:lang w:val="en-US"/>
        </w:rPr>
        <w:t>(ii)</w:t>
      </w:r>
      <w:r>
        <w:rPr>
          <w:rFonts w:ascii="Times New Roman" w:eastAsia="Calibri" w:hAnsi="Times New Roman" w:cs="Times New Roman"/>
          <w:sz w:val="24"/>
          <w:szCs w:val="24"/>
          <w:lang w:val="en-US"/>
        </w:rPr>
        <w:t>social/civic</w:t>
      </w:r>
      <w:r w:rsidR="00E57C2F">
        <w:rPr>
          <w:rFonts w:ascii="Times New Roman" w:eastAsia="Calibri" w:hAnsi="Times New Roman" w:cs="Times New Roman"/>
          <w:sz w:val="24"/>
          <w:szCs w:val="24"/>
          <w:lang w:val="en-US"/>
        </w:rPr>
        <w:t>/community</w:t>
      </w:r>
      <w:r>
        <w:rPr>
          <w:rFonts w:ascii="Times New Roman" w:eastAsia="Calibri" w:hAnsi="Times New Roman" w:cs="Times New Roman"/>
          <w:sz w:val="24"/>
          <w:szCs w:val="24"/>
          <w:lang w:val="en-US"/>
        </w:rPr>
        <w:t xml:space="preserve"> will (the people must be willing and committed to implement the Agenda), </w:t>
      </w:r>
      <w:r w:rsidR="0050701D">
        <w:rPr>
          <w:rFonts w:ascii="Times New Roman" w:eastAsia="Calibri" w:hAnsi="Times New Roman" w:cs="Times New Roman"/>
          <w:sz w:val="24"/>
          <w:szCs w:val="24"/>
          <w:lang w:val="en-US"/>
        </w:rPr>
        <w:t>(iii)</w:t>
      </w:r>
      <w:r>
        <w:rPr>
          <w:rFonts w:ascii="Times New Roman" w:eastAsia="Calibri" w:hAnsi="Times New Roman" w:cs="Times New Roman"/>
          <w:sz w:val="24"/>
          <w:szCs w:val="24"/>
          <w:lang w:val="en-US"/>
        </w:rPr>
        <w:t xml:space="preserve">the administrative will (the bureaucracy, </w:t>
      </w:r>
      <w:proofErr w:type="spellStart"/>
      <w:r>
        <w:rPr>
          <w:rFonts w:ascii="Times New Roman" w:eastAsia="Calibri" w:hAnsi="Times New Roman" w:cs="Times New Roman"/>
          <w:sz w:val="24"/>
          <w:szCs w:val="24"/>
          <w:lang w:val="en-US"/>
        </w:rPr>
        <w:t>ie</w:t>
      </w:r>
      <w:proofErr w:type="spellEnd"/>
      <w:r>
        <w:rPr>
          <w:rFonts w:ascii="Times New Roman" w:eastAsia="Calibri" w:hAnsi="Times New Roman" w:cs="Times New Roman"/>
          <w:sz w:val="24"/>
          <w:szCs w:val="24"/>
          <w:lang w:val="en-US"/>
        </w:rPr>
        <w:t xml:space="preserve"> the public </w:t>
      </w:r>
      <w:r w:rsidR="0050701D">
        <w:rPr>
          <w:rFonts w:ascii="Times New Roman" w:eastAsia="Calibri" w:hAnsi="Times New Roman" w:cs="Times New Roman"/>
          <w:sz w:val="24"/>
          <w:szCs w:val="24"/>
          <w:lang w:val="en-US"/>
        </w:rPr>
        <w:t>servants</w:t>
      </w:r>
      <w:r>
        <w:rPr>
          <w:rFonts w:ascii="Times New Roman" w:eastAsia="Calibri" w:hAnsi="Times New Roman" w:cs="Times New Roman"/>
          <w:sz w:val="24"/>
          <w:szCs w:val="24"/>
          <w:lang w:val="en-US"/>
        </w:rPr>
        <w:t xml:space="preserve"> at international, national and </w:t>
      </w:r>
      <w:r w:rsidR="0050701D">
        <w:rPr>
          <w:rFonts w:ascii="Times New Roman" w:eastAsia="Calibri" w:hAnsi="Times New Roman" w:cs="Times New Roman"/>
          <w:sz w:val="24"/>
          <w:szCs w:val="24"/>
          <w:lang w:val="en-US"/>
        </w:rPr>
        <w:t xml:space="preserve">city </w:t>
      </w:r>
      <w:r>
        <w:rPr>
          <w:rFonts w:ascii="Times New Roman" w:eastAsia="Calibri" w:hAnsi="Times New Roman" w:cs="Times New Roman"/>
          <w:sz w:val="24"/>
          <w:szCs w:val="24"/>
          <w:lang w:val="en-US"/>
        </w:rPr>
        <w:t>levels</w:t>
      </w:r>
      <w:r w:rsidR="00A61601">
        <w:rPr>
          <w:rFonts w:ascii="Times New Roman" w:eastAsia="Calibri" w:hAnsi="Times New Roman" w:cs="Times New Roman"/>
          <w:sz w:val="24"/>
          <w:szCs w:val="24"/>
          <w:lang w:val="en-US"/>
        </w:rPr>
        <w:t xml:space="preserve"> </w:t>
      </w:r>
      <w:r w:rsidR="0050701D">
        <w:rPr>
          <w:rFonts w:ascii="Times New Roman" w:eastAsia="Calibri" w:hAnsi="Times New Roman" w:cs="Times New Roman"/>
          <w:sz w:val="24"/>
          <w:szCs w:val="24"/>
          <w:lang w:val="en-US"/>
        </w:rPr>
        <w:t>depending on the partnerships will be forged)</w:t>
      </w:r>
      <w:r>
        <w:rPr>
          <w:rFonts w:ascii="Times New Roman" w:eastAsia="Calibri" w:hAnsi="Times New Roman" w:cs="Times New Roman"/>
          <w:sz w:val="24"/>
          <w:szCs w:val="24"/>
          <w:lang w:val="en-US"/>
        </w:rPr>
        <w:t xml:space="preserve"> must be willing and </w:t>
      </w:r>
      <w:r>
        <w:rPr>
          <w:rFonts w:ascii="Times New Roman" w:eastAsia="Calibri" w:hAnsi="Times New Roman" w:cs="Times New Roman"/>
          <w:sz w:val="24"/>
          <w:szCs w:val="24"/>
          <w:lang w:val="en-US"/>
        </w:rPr>
        <w:lastRenderedPageBreak/>
        <w:t xml:space="preserve">committed to implementing the agenda),  and </w:t>
      </w:r>
      <w:r w:rsidR="0050701D">
        <w:rPr>
          <w:rFonts w:ascii="Times New Roman" w:eastAsia="Calibri" w:hAnsi="Times New Roman" w:cs="Times New Roman"/>
          <w:sz w:val="24"/>
          <w:szCs w:val="24"/>
          <w:lang w:val="en-US"/>
        </w:rPr>
        <w:t>(iv)</w:t>
      </w:r>
      <w:r>
        <w:rPr>
          <w:rFonts w:ascii="Times New Roman" w:eastAsia="Calibri" w:hAnsi="Times New Roman" w:cs="Times New Roman"/>
          <w:sz w:val="24"/>
          <w:szCs w:val="24"/>
          <w:lang w:val="en-US"/>
        </w:rPr>
        <w:t xml:space="preserve">the will of development partners including donors especially in terms of financial and technical assistance. In many countries some reform or development programs have failed to achieve the desired results because public Servants do not want them irrespective of strong political will. The power of the bureaucrats to resist, sabotage and deliberately move slowly in implementation is well known in classical public administration. Similarly some reform or development programs have failed because communities refuse or resist them. Finally in poor countries, heavily dependent on development aid, the ambitious 2030 Agenda will be difficult to implement without official development assistance and other forms of support. The will of development partners both national and international is critical here. Even if the Addis plan for Financing Sustainable development emphasized national resource mobilization, international financing will play a big role in implementing the agenda. </w:t>
      </w:r>
    </w:p>
    <w:p w:rsidR="009A53A5" w:rsidRDefault="009A53A5" w:rsidP="009A53A5">
      <w:pPr>
        <w:spacing w:after="0" w:line="240" w:lineRule="auto"/>
        <w:rPr>
          <w:rFonts w:ascii="Times New Roman" w:eastAsia="Calibri" w:hAnsi="Times New Roman" w:cs="Times New Roman"/>
          <w:sz w:val="24"/>
          <w:szCs w:val="24"/>
          <w:lang w:val="en-US"/>
        </w:rPr>
      </w:pPr>
    </w:p>
    <w:p w:rsidR="009A53A5" w:rsidRDefault="009A53A5" w:rsidP="00E03B2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All this goes to say that the concept of total will must replace the rhetoric of political will. It is in line with the 2030 Agenda’s call for engagement, inclusiveness, partnerships and collaboration as well as leaving no one behind. Many countries are involved in mobilizing civil society, private sector and development partners to engage fully in the implementation of the Agenda. We believe that the most desire</w:t>
      </w:r>
      <w:r w:rsidR="007A03C3">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and probably most effective political will in the implementation of the 2030 Agenda is the will that calls up on all actors in public, private and civil society sectors at community, national and international levels saying: “This work of implementing the 2030 Agenda an</w:t>
      </w:r>
      <w:r w:rsidR="007A03C3">
        <w:rPr>
          <w:rFonts w:ascii="Times New Roman" w:eastAsia="Calibri" w:hAnsi="Times New Roman" w:cs="Times New Roman"/>
          <w:sz w:val="24"/>
          <w:szCs w:val="24"/>
          <w:lang w:val="en-US"/>
        </w:rPr>
        <w:t xml:space="preserve">d achieving the SDGs is too big, too complex </w:t>
      </w:r>
      <w:r>
        <w:rPr>
          <w:rFonts w:ascii="Times New Roman" w:eastAsia="Calibri" w:hAnsi="Times New Roman" w:cs="Times New Roman"/>
          <w:sz w:val="24"/>
          <w:szCs w:val="24"/>
          <w:lang w:val="en-US"/>
        </w:rPr>
        <w:t xml:space="preserve">and too important to be left to the will of political leaders </w:t>
      </w:r>
      <w:r w:rsidR="00A61601">
        <w:rPr>
          <w:rFonts w:ascii="Times New Roman" w:eastAsia="Calibri" w:hAnsi="Times New Roman" w:cs="Times New Roman"/>
          <w:sz w:val="24"/>
          <w:szCs w:val="24"/>
          <w:lang w:val="en-US"/>
        </w:rPr>
        <w:t xml:space="preserve">in the city alone </w:t>
      </w:r>
      <w:proofErr w:type="spellStart"/>
      <w:r>
        <w:rPr>
          <w:rFonts w:ascii="Times New Roman" w:eastAsia="Calibri" w:hAnsi="Times New Roman" w:cs="Times New Roman"/>
          <w:sz w:val="24"/>
          <w:szCs w:val="24"/>
          <w:lang w:val="en-US"/>
        </w:rPr>
        <w:t>alone</w:t>
      </w:r>
      <w:proofErr w:type="spellEnd"/>
      <w:r>
        <w:rPr>
          <w:rFonts w:ascii="Times New Roman" w:eastAsia="Calibri" w:hAnsi="Times New Roman" w:cs="Times New Roman"/>
          <w:sz w:val="24"/>
          <w:szCs w:val="24"/>
          <w:lang w:val="en-US"/>
        </w:rPr>
        <w:t>. All actors must be willing to chip in whatever contribution they have to lead to success. That also is part of leaving no one behind.</w:t>
      </w:r>
    </w:p>
    <w:p w:rsidR="009B17CE" w:rsidRDefault="009B17CE" w:rsidP="009A53A5">
      <w:pPr>
        <w:spacing w:after="0" w:line="240" w:lineRule="auto"/>
        <w:ind w:firstLine="720"/>
        <w:rPr>
          <w:rFonts w:ascii="Times New Roman" w:eastAsia="Calibri" w:hAnsi="Times New Roman" w:cs="Times New Roman"/>
          <w:sz w:val="24"/>
          <w:szCs w:val="24"/>
          <w:lang w:val="en-US"/>
        </w:rPr>
      </w:pPr>
    </w:p>
    <w:p w:rsidR="007A03C3" w:rsidRPr="003B13C4" w:rsidRDefault="003B13C4" w:rsidP="009A53A5">
      <w:pPr>
        <w:spacing w:after="0" w:line="240" w:lineRule="auto"/>
        <w:ind w:firstLine="720"/>
        <w:rPr>
          <w:rFonts w:ascii="Times New Roman" w:eastAsia="Calibri" w:hAnsi="Times New Roman" w:cs="Times New Roman"/>
          <w:b/>
          <w:sz w:val="24"/>
          <w:szCs w:val="24"/>
          <w:lang w:val="en-US"/>
        </w:rPr>
      </w:pPr>
      <w:r w:rsidRPr="003B13C4">
        <w:rPr>
          <w:rFonts w:ascii="Times New Roman" w:eastAsia="Calibri" w:hAnsi="Times New Roman" w:cs="Times New Roman"/>
          <w:b/>
          <w:sz w:val="24"/>
          <w:szCs w:val="24"/>
          <w:lang w:val="en-US"/>
        </w:rPr>
        <w:t>Mobilizing</w:t>
      </w:r>
      <w:r w:rsidR="009B17CE" w:rsidRPr="003B13C4">
        <w:rPr>
          <w:rFonts w:ascii="Times New Roman" w:eastAsia="Calibri" w:hAnsi="Times New Roman" w:cs="Times New Roman"/>
          <w:b/>
          <w:sz w:val="24"/>
          <w:szCs w:val="24"/>
          <w:lang w:val="en-US"/>
        </w:rPr>
        <w:t xml:space="preserve"> for collective impact</w:t>
      </w:r>
      <w:r>
        <w:rPr>
          <w:rFonts w:ascii="Times New Roman" w:eastAsia="Calibri" w:hAnsi="Times New Roman" w:cs="Times New Roman"/>
          <w:b/>
          <w:sz w:val="24"/>
          <w:szCs w:val="24"/>
          <w:lang w:val="en-US"/>
        </w:rPr>
        <w:t xml:space="preserve"> in implementing the 2030 Agenda</w:t>
      </w:r>
    </w:p>
    <w:p w:rsidR="009B17CE" w:rsidRDefault="009B17CE" w:rsidP="009A53A5">
      <w:pPr>
        <w:spacing w:after="0" w:line="240" w:lineRule="auto"/>
        <w:ind w:firstLine="720"/>
        <w:rPr>
          <w:rFonts w:ascii="Times New Roman" w:eastAsia="Calibri" w:hAnsi="Times New Roman" w:cs="Times New Roman"/>
          <w:sz w:val="24"/>
          <w:szCs w:val="24"/>
          <w:lang w:val="en-US"/>
        </w:rPr>
      </w:pPr>
    </w:p>
    <w:p w:rsidR="00E2686E" w:rsidRPr="00AC3003" w:rsidRDefault="00AC3003" w:rsidP="003B13C4">
      <w:pPr>
        <w:spacing w:after="0" w:line="240" w:lineRule="auto"/>
        <w:rPr>
          <w:rFonts w:ascii="Times New Roman" w:eastAsia="Calibri" w:hAnsi="Times New Roman" w:cs="Times New Roman"/>
          <w:b/>
          <w:sz w:val="20"/>
          <w:szCs w:val="20"/>
          <w:lang w:val="en-US"/>
        </w:rPr>
      </w:pPr>
      <w:r w:rsidRPr="00AC3003">
        <w:rPr>
          <w:rFonts w:ascii="Times New Roman" w:eastAsia="Calibri" w:hAnsi="Times New Roman" w:cs="Times New Roman"/>
          <w:b/>
          <w:sz w:val="20"/>
          <w:szCs w:val="20"/>
          <w:lang w:val="en-US"/>
        </w:rPr>
        <w:t>Diagram 7</w:t>
      </w:r>
      <w:r w:rsidR="00BF6B0E" w:rsidRPr="00AC3003">
        <w:rPr>
          <w:rFonts w:ascii="Times New Roman" w:eastAsia="Calibri" w:hAnsi="Times New Roman" w:cs="Times New Roman"/>
          <w:b/>
          <w:sz w:val="20"/>
          <w:szCs w:val="20"/>
          <w:lang w:val="en-US"/>
        </w:rPr>
        <w:t>: Collective impact</w:t>
      </w:r>
    </w:p>
    <w:p w:rsidR="00E2686E" w:rsidRDefault="00BF6B0E" w:rsidP="003B13C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en-GB"/>
        </w:rPr>
        <w:drawing>
          <wp:anchor distT="0" distB="0" distL="114300" distR="114300" simplePos="0" relativeHeight="251731456" behindDoc="1" locked="0" layoutInCell="1" allowOverlap="1">
            <wp:simplePos x="0" y="0"/>
            <wp:positionH relativeFrom="column">
              <wp:posOffset>697865</wp:posOffset>
            </wp:positionH>
            <wp:positionV relativeFrom="paragraph">
              <wp:posOffset>86995</wp:posOffset>
            </wp:positionV>
            <wp:extent cx="2007235" cy="1606550"/>
            <wp:effectExtent l="0" t="0" r="0" b="0"/>
            <wp:wrapTight wrapText="bothSides">
              <wp:wrapPolygon edited="0">
                <wp:start x="8610" y="0"/>
                <wp:lineTo x="205" y="21002"/>
                <wp:lineTo x="17835" y="21002"/>
                <wp:lineTo x="19680" y="20490"/>
                <wp:lineTo x="21320" y="18441"/>
                <wp:lineTo x="21525" y="3074"/>
                <wp:lineTo x="9430" y="0"/>
                <wp:lineTo x="8610" y="0"/>
              </wp:wrapPolygon>
            </wp:wrapTight>
            <wp:docPr id="45" name="Picture 45" descr="http://www.collaborationforimpact.com/wp-content/uploads/2014/01/ci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laborationforimpact.com/wp-content/uploads/2014/01/cib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7235" cy="1606550"/>
                    </a:xfrm>
                    <a:prstGeom prst="rect">
                      <a:avLst/>
                    </a:prstGeom>
                    <a:noFill/>
                    <a:ln>
                      <a:noFill/>
                    </a:ln>
                  </pic:spPr>
                </pic:pic>
              </a:graphicData>
            </a:graphic>
          </wp:anchor>
        </w:drawing>
      </w:r>
    </w:p>
    <w:p w:rsidR="00E2686E" w:rsidRDefault="00E2686E" w:rsidP="003B13C4">
      <w:pPr>
        <w:spacing w:after="0" w:line="240" w:lineRule="auto"/>
        <w:rPr>
          <w:rFonts w:ascii="Times New Roman" w:eastAsia="Calibri" w:hAnsi="Times New Roman" w:cs="Times New Roman"/>
          <w:sz w:val="24"/>
          <w:szCs w:val="24"/>
          <w:lang w:val="en-US"/>
        </w:rPr>
      </w:pPr>
    </w:p>
    <w:p w:rsidR="00E2686E" w:rsidRDefault="00E2686E" w:rsidP="003B13C4">
      <w:pPr>
        <w:spacing w:after="0" w:line="240" w:lineRule="auto"/>
        <w:rPr>
          <w:rFonts w:ascii="Times New Roman" w:eastAsia="Calibri" w:hAnsi="Times New Roman" w:cs="Times New Roman"/>
          <w:sz w:val="24"/>
          <w:szCs w:val="24"/>
          <w:lang w:val="en-US"/>
        </w:rPr>
      </w:pPr>
    </w:p>
    <w:p w:rsidR="00E2686E" w:rsidRDefault="00E2686E" w:rsidP="003B13C4">
      <w:pPr>
        <w:spacing w:after="0" w:line="240" w:lineRule="auto"/>
        <w:rPr>
          <w:rFonts w:ascii="Times New Roman" w:eastAsia="Calibri" w:hAnsi="Times New Roman" w:cs="Times New Roman"/>
          <w:sz w:val="24"/>
          <w:szCs w:val="24"/>
          <w:lang w:val="en-US"/>
        </w:rPr>
      </w:pPr>
    </w:p>
    <w:p w:rsidR="00E2686E" w:rsidRDefault="00E2686E" w:rsidP="003B13C4">
      <w:pPr>
        <w:spacing w:after="0" w:line="240" w:lineRule="auto"/>
        <w:rPr>
          <w:rFonts w:ascii="Times New Roman" w:eastAsia="Calibri" w:hAnsi="Times New Roman" w:cs="Times New Roman"/>
          <w:sz w:val="24"/>
          <w:szCs w:val="24"/>
          <w:lang w:val="en-US"/>
        </w:rPr>
      </w:pPr>
    </w:p>
    <w:p w:rsidR="00E2686E" w:rsidRDefault="00E2686E" w:rsidP="003B13C4">
      <w:pPr>
        <w:spacing w:after="0" w:line="240" w:lineRule="auto"/>
        <w:rPr>
          <w:rFonts w:ascii="Times New Roman" w:eastAsia="Calibri" w:hAnsi="Times New Roman" w:cs="Times New Roman"/>
          <w:sz w:val="24"/>
          <w:szCs w:val="24"/>
          <w:lang w:val="en-US"/>
        </w:rPr>
      </w:pPr>
    </w:p>
    <w:p w:rsidR="00E2686E" w:rsidRDefault="00E2686E" w:rsidP="003B13C4">
      <w:pPr>
        <w:spacing w:after="0" w:line="240" w:lineRule="auto"/>
        <w:rPr>
          <w:rFonts w:ascii="Times New Roman" w:eastAsia="Calibri" w:hAnsi="Times New Roman" w:cs="Times New Roman"/>
          <w:sz w:val="24"/>
          <w:szCs w:val="24"/>
          <w:lang w:val="en-US"/>
        </w:rPr>
      </w:pPr>
    </w:p>
    <w:p w:rsidR="00E2686E" w:rsidRDefault="00E2686E" w:rsidP="003B13C4">
      <w:pPr>
        <w:spacing w:after="0" w:line="240" w:lineRule="auto"/>
        <w:rPr>
          <w:rFonts w:ascii="Times New Roman" w:eastAsia="Calibri" w:hAnsi="Times New Roman" w:cs="Times New Roman"/>
          <w:sz w:val="24"/>
          <w:szCs w:val="24"/>
          <w:lang w:val="en-US"/>
        </w:rPr>
      </w:pPr>
    </w:p>
    <w:p w:rsidR="00E2686E" w:rsidRDefault="00E2686E" w:rsidP="003B13C4">
      <w:pPr>
        <w:spacing w:after="0" w:line="240" w:lineRule="auto"/>
        <w:rPr>
          <w:rFonts w:ascii="Times New Roman" w:eastAsia="Calibri" w:hAnsi="Times New Roman" w:cs="Times New Roman"/>
          <w:sz w:val="24"/>
          <w:szCs w:val="24"/>
          <w:lang w:val="en-US"/>
        </w:rPr>
      </w:pPr>
    </w:p>
    <w:p w:rsidR="00AC3003" w:rsidRDefault="00AC3003" w:rsidP="003B13C4">
      <w:pPr>
        <w:spacing w:after="0" w:line="240" w:lineRule="auto"/>
        <w:rPr>
          <w:rFonts w:ascii="Times New Roman" w:eastAsia="Calibri" w:hAnsi="Times New Roman" w:cs="Times New Roman"/>
          <w:sz w:val="24"/>
          <w:szCs w:val="24"/>
          <w:lang w:val="en-US"/>
        </w:rPr>
      </w:pPr>
    </w:p>
    <w:p w:rsidR="009F0C94" w:rsidRPr="00A97E70" w:rsidRDefault="007A03C3" w:rsidP="00A97E70">
      <w:pPr>
        <w:spacing w:after="0" w:line="240" w:lineRule="auto"/>
        <w:rPr>
          <w:rFonts w:ascii="Times New Roman" w:eastAsia="Calibri" w:hAnsi="Times New Roman" w:cs="Times New Roman"/>
          <w:sz w:val="24"/>
          <w:szCs w:val="24"/>
          <w:lang w:val="en-US"/>
        </w:rPr>
      </w:pPr>
      <w:r w:rsidRPr="00A97E70">
        <w:rPr>
          <w:rFonts w:ascii="Times New Roman" w:eastAsia="Calibri" w:hAnsi="Times New Roman" w:cs="Times New Roman"/>
          <w:sz w:val="24"/>
          <w:szCs w:val="24"/>
          <w:lang w:val="en-US"/>
        </w:rPr>
        <w:t>One of the approaches that could lead to this total will to implement the 2030 Agenda and achievement of SDGs is what is known as the collective impact</w:t>
      </w:r>
      <w:r w:rsidR="009B17CE" w:rsidRPr="00A97E70">
        <w:rPr>
          <w:rFonts w:ascii="Times New Roman" w:eastAsia="Calibri" w:hAnsi="Times New Roman" w:cs="Times New Roman"/>
          <w:sz w:val="24"/>
          <w:szCs w:val="24"/>
          <w:lang w:val="en-US"/>
        </w:rPr>
        <w:t>.</w:t>
      </w:r>
      <w:r w:rsidR="00987339" w:rsidRPr="00A97E70">
        <w:rPr>
          <w:rStyle w:val="FootnoteReference"/>
          <w:rFonts w:ascii="Times New Roman" w:eastAsia="Calibri" w:hAnsi="Times New Roman" w:cs="Times New Roman"/>
          <w:sz w:val="24"/>
          <w:szCs w:val="24"/>
          <w:lang w:val="en-US"/>
        </w:rPr>
        <w:footnoteReference w:id="10"/>
      </w:r>
      <w:r w:rsidR="003B06E4" w:rsidRPr="00A97E70">
        <w:rPr>
          <w:rFonts w:ascii="Times New Roman" w:eastAsia="Calibri" w:hAnsi="Times New Roman" w:cs="Times New Roman"/>
          <w:sz w:val="24"/>
          <w:szCs w:val="24"/>
          <w:lang w:val="en-US"/>
        </w:rPr>
        <w:t xml:space="preserve"> </w:t>
      </w:r>
      <w:r w:rsidR="009B17CE" w:rsidRPr="00A97E70">
        <w:rPr>
          <w:rFonts w:ascii="Times New Roman" w:eastAsia="Calibri" w:hAnsi="Times New Roman" w:cs="Times New Roman"/>
          <w:sz w:val="24"/>
          <w:szCs w:val="24"/>
          <w:lang w:val="en-US"/>
        </w:rPr>
        <w:t>“</w:t>
      </w:r>
      <w:r w:rsidR="009B17CE" w:rsidRPr="00A97E70">
        <w:rPr>
          <w:rFonts w:ascii="Times New Roman" w:hAnsi="Times New Roman" w:cs="Times New Roman"/>
          <w:sz w:val="24"/>
          <w:szCs w:val="24"/>
        </w:rPr>
        <w:t xml:space="preserve">The Collective Impact approach is premised on the belief that no single policy, government department, organisation or program can tackle or solve the increasingly complex social problems we face as a society.  The approach calls for multiple organisations or entities from different sectors to abandon their own agenda in favour of a common agenda, shared measurement and alignment of effort. Unlike collaboration or partnership, Collective Impact initiatives have centralised infrastructure – known as a backbone organisation – with dedicated staff whose role is to help participating organisations shift from acting alone to acting in concert”. Collective impact rhymes with integration which is emphasised in the 2030 Agenda. </w:t>
      </w:r>
    </w:p>
    <w:p w:rsidR="009F0C94" w:rsidRPr="00A97E70" w:rsidRDefault="009F0C94" w:rsidP="00A97E70">
      <w:pPr>
        <w:spacing w:after="0" w:line="240" w:lineRule="auto"/>
        <w:rPr>
          <w:rFonts w:ascii="Times New Roman" w:eastAsia="Calibri" w:hAnsi="Times New Roman" w:cs="Times New Roman"/>
          <w:sz w:val="24"/>
          <w:szCs w:val="24"/>
          <w:lang w:val="en-US"/>
        </w:rPr>
      </w:pPr>
    </w:p>
    <w:p w:rsidR="00C5650F" w:rsidRPr="00A97E70" w:rsidRDefault="0044379E" w:rsidP="00A97E70">
      <w:pPr>
        <w:spacing w:after="0" w:line="240" w:lineRule="auto"/>
        <w:rPr>
          <w:rFonts w:ascii="Times New Roman" w:eastAsia="Calibri" w:hAnsi="Times New Roman" w:cs="Times New Roman"/>
          <w:sz w:val="24"/>
          <w:szCs w:val="24"/>
          <w:lang w:val="en-US"/>
        </w:rPr>
      </w:pPr>
      <w:r w:rsidRPr="00A97E70">
        <w:rPr>
          <w:rFonts w:ascii="Times New Roman" w:eastAsia="Times New Roman" w:hAnsi="Times New Roman" w:cs="Times New Roman"/>
          <w:sz w:val="24"/>
          <w:szCs w:val="24"/>
          <w:lang w:val="en-US"/>
        </w:rPr>
        <w:lastRenderedPageBreak/>
        <w:t xml:space="preserve">The collective impact approach is suited for the work of </w:t>
      </w:r>
      <w:r w:rsidR="00ED0778" w:rsidRPr="00A97E70">
        <w:rPr>
          <w:rFonts w:ascii="Times New Roman" w:eastAsia="Times New Roman" w:hAnsi="Times New Roman" w:cs="Times New Roman"/>
          <w:sz w:val="24"/>
          <w:szCs w:val="24"/>
          <w:lang w:val="en-US"/>
        </w:rPr>
        <w:t>cities</w:t>
      </w:r>
      <w:r w:rsidR="003B06E4" w:rsidRPr="00A97E70">
        <w:rPr>
          <w:rFonts w:ascii="Times New Roman" w:eastAsia="Times New Roman" w:hAnsi="Times New Roman" w:cs="Times New Roman"/>
          <w:sz w:val="24"/>
          <w:szCs w:val="24"/>
          <w:lang w:val="en-US"/>
        </w:rPr>
        <w:t xml:space="preserve"> </w:t>
      </w:r>
      <w:r w:rsidR="00ED0778" w:rsidRPr="00A97E70">
        <w:rPr>
          <w:rFonts w:ascii="Times New Roman" w:eastAsia="Times New Roman" w:hAnsi="Times New Roman" w:cs="Times New Roman"/>
          <w:sz w:val="24"/>
          <w:szCs w:val="24"/>
          <w:lang w:val="en-US"/>
        </w:rPr>
        <w:t>and other</w:t>
      </w:r>
      <w:r w:rsidRPr="00A97E70">
        <w:rPr>
          <w:rFonts w:ascii="Times New Roman" w:eastAsia="Times New Roman" w:hAnsi="Times New Roman" w:cs="Times New Roman"/>
          <w:sz w:val="24"/>
          <w:szCs w:val="24"/>
          <w:lang w:val="en-US"/>
        </w:rPr>
        <w:t xml:space="preserve"> urban </w:t>
      </w:r>
      <w:r w:rsidR="00ED0778" w:rsidRPr="00A97E70">
        <w:rPr>
          <w:rFonts w:ascii="Times New Roman" w:eastAsia="Times New Roman" w:hAnsi="Times New Roman" w:cs="Times New Roman"/>
          <w:sz w:val="24"/>
          <w:szCs w:val="24"/>
          <w:lang w:val="en-US"/>
        </w:rPr>
        <w:t>areas</w:t>
      </w:r>
      <w:r w:rsidR="009F0C94" w:rsidRPr="00A97E70">
        <w:rPr>
          <w:rFonts w:ascii="Times New Roman" w:eastAsia="Times New Roman" w:hAnsi="Times New Roman" w:cs="Times New Roman"/>
          <w:sz w:val="24"/>
          <w:szCs w:val="24"/>
          <w:lang w:val="en-US"/>
        </w:rPr>
        <w:t xml:space="preserve"> </w:t>
      </w:r>
      <w:proofErr w:type="gramStart"/>
      <w:r w:rsidR="009F0C94" w:rsidRPr="00A97E70">
        <w:rPr>
          <w:rFonts w:ascii="Times New Roman" w:eastAsia="Times New Roman" w:hAnsi="Times New Roman" w:cs="Times New Roman"/>
          <w:sz w:val="24"/>
          <w:szCs w:val="24"/>
          <w:lang w:val="en-US"/>
        </w:rPr>
        <w:t>who</w:t>
      </w:r>
      <w:proofErr w:type="gramEnd"/>
      <w:r w:rsidR="009F0C94" w:rsidRPr="00A97E70">
        <w:rPr>
          <w:rFonts w:ascii="Times New Roman" w:eastAsia="Times New Roman" w:hAnsi="Times New Roman" w:cs="Times New Roman"/>
          <w:sz w:val="24"/>
          <w:szCs w:val="24"/>
          <w:lang w:val="en-US"/>
        </w:rPr>
        <w:t xml:space="preserve"> are at the point of direct contact </w:t>
      </w:r>
      <w:r w:rsidRPr="00A97E70">
        <w:rPr>
          <w:rFonts w:ascii="Times New Roman" w:eastAsia="Times New Roman" w:hAnsi="Times New Roman" w:cs="Times New Roman"/>
          <w:sz w:val="24"/>
          <w:szCs w:val="24"/>
          <w:lang w:val="en-US"/>
        </w:rPr>
        <w:t>with communities, local level community based organizations, NGOs, small and big private sector enterprises, central governments agencies and service providers, faith bases organizations, international organizations working at local level and different levels of local governments.</w:t>
      </w:r>
      <w:r w:rsidR="00AD4A77" w:rsidRPr="00A97E70">
        <w:rPr>
          <w:rFonts w:ascii="Times New Roman" w:eastAsia="Times New Roman" w:hAnsi="Times New Roman" w:cs="Times New Roman"/>
          <w:sz w:val="24"/>
          <w:szCs w:val="24"/>
          <w:lang w:val="en-US"/>
        </w:rPr>
        <w:t xml:space="preserve"> The 2030 Agenda and the 17 indivisible SDGs </w:t>
      </w:r>
      <w:proofErr w:type="gramStart"/>
      <w:r w:rsidR="00AD4A77" w:rsidRPr="00A97E70">
        <w:rPr>
          <w:rFonts w:ascii="Times New Roman" w:eastAsia="Times New Roman" w:hAnsi="Times New Roman" w:cs="Times New Roman"/>
          <w:sz w:val="24"/>
          <w:szCs w:val="24"/>
          <w:lang w:val="en-US"/>
        </w:rPr>
        <w:t>are</w:t>
      </w:r>
      <w:proofErr w:type="gramEnd"/>
      <w:r w:rsidR="00AD4A77" w:rsidRPr="00A97E70">
        <w:rPr>
          <w:rFonts w:ascii="Times New Roman" w:eastAsia="Times New Roman" w:hAnsi="Times New Roman" w:cs="Times New Roman"/>
          <w:sz w:val="24"/>
          <w:szCs w:val="24"/>
          <w:lang w:val="en-US"/>
        </w:rPr>
        <w:t xml:space="preserve"> complex enough to call for the collective impact approach.</w:t>
      </w:r>
      <w:r w:rsidR="00674516" w:rsidRPr="00A97E70">
        <w:rPr>
          <w:rFonts w:ascii="Times New Roman" w:eastAsia="Times New Roman" w:hAnsi="Times New Roman" w:cs="Times New Roman"/>
          <w:sz w:val="24"/>
          <w:szCs w:val="24"/>
          <w:lang w:val="en-US"/>
        </w:rPr>
        <w:t xml:space="preserve"> For example a City or a Municipality would start by adopting the 2030 Agenda as the Common Agenda for all actors in the City. </w:t>
      </w:r>
    </w:p>
    <w:p w:rsidR="008F76F0" w:rsidRPr="00A97E70" w:rsidRDefault="008F76F0" w:rsidP="00A97E70">
      <w:pPr>
        <w:spacing w:line="240" w:lineRule="auto"/>
        <w:contextualSpacing/>
        <w:jc w:val="both"/>
        <w:rPr>
          <w:rFonts w:ascii="Times New Roman" w:eastAsia="Times New Roman" w:hAnsi="Times New Roman" w:cs="Times New Roman"/>
          <w:sz w:val="24"/>
          <w:szCs w:val="24"/>
          <w:lang w:val="en-US"/>
        </w:rPr>
      </w:pPr>
    </w:p>
    <w:p w:rsidR="00A70A7B" w:rsidRPr="00AE74C9" w:rsidRDefault="00AC3003" w:rsidP="00A97E70">
      <w:pPr>
        <w:spacing w:after="0" w:line="240" w:lineRule="auto"/>
        <w:jc w:val="both"/>
        <w:rPr>
          <w:rFonts w:ascii="Times New Roman" w:hAnsi="Times New Roman" w:cs="Times New Roman"/>
          <w:b/>
          <w:sz w:val="24"/>
          <w:szCs w:val="24"/>
        </w:rPr>
      </w:pPr>
      <w:r w:rsidRPr="00AE74C9">
        <w:rPr>
          <w:rFonts w:ascii="Times New Roman" w:hAnsi="Times New Roman" w:cs="Times New Roman"/>
          <w:b/>
          <w:sz w:val="24"/>
          <w:szCs w:val="24"/>
        </w:rPr>
        <w:t>Capacity development</w:t>
      </w:r>
    </w:p>
    <w:p w:rsidR="00AC3003" w:rsidRDefault="00AC3003" w:rsidP="00A97E70">
      <w:pPr>
        <w:spacing w:after="0" w:line="240" w:lineRule="auto"/>
        <w:jc w:val="both"/>
        <w:rPr>
          <w:rFonts w:ascii="Times New Roman" w:hAnsi="Times New Roman" w:cs="Times New Roman"/>
          <w:sz w:val="24"/>
          <w:szCs w:val="24"/>
        </w:rPr>
      </w:pPr>
    </w:p>
    <w:p w:rsidR="00AC3003" w:rsidRPr="00A97E70" w:rsidRDefault="00AC3003" w:rsidP="00A97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last aspect of the role of the city governance that I would</w:t>
      </w:r>
      <w:r w:rsidR="00440B0D">
        <w:rPr>
          <w:rFonts w:ascii="Times New Roman" w:hAnsi="Times New Roman" w:cs="Times New Roman"/>
          <w:sz w:val="24"/>
          <w:szCs w:val="24"/>
        </w:rPr>
        <w:t xml:space="preserve"> like to highlight is capacity development</w:t>
      </w:r>
      <w:r w:rsidR="00500CE3">
        <w:rPr>
          <w:rFonts w:ascii="Times New Roman" w:hAnsi="Times New Roman" w:cs="Times New Roman"/>
          <w:sz w:val="24"/>
          <w:szCs w:val="24"/>
        </w:rPr>
        <w:t xml:space="preserve">. All the challenges, all the tasks, functions and responsibilities that have been dictated by the need to effectively implement the 2030 Agenda and achieve the SDGs will need adequate capacities of all sorts: institutional, human, structural, material, policy, legal frameworks, governance environment, financial, information, partnerships and others in order to be successful. Therefore one of the most critical roles city governance plays is capacity development. </w:t>
      </w:r>
      <w:r w:rsidR="00BB7A21">
        <w:rPr>
          <w:rFonts w:ascii="Times New Roman" w:hAnsi="Times New Roman" w:cs="Times New Roman"/>
          <w:sz w:val="24"/>
          <w:szCs w:val="24"/>
        </w:rPr>
        <w:t xml:space="preserve">Working with research institutions, management development institutions, university faculties and others City governance needs to intensify the search for better ways of work to implement the agenda and achieve the SDGs. This will further encourage creativity and innovation. </w:t>
      </w:r>
    </w:p>
    <w:sectPr w:rsidR="00AC3003" w:rsidRPr="00A97E70" w:rsidSect="00A0040C">
      <w:footerReference w:type="default" r:id="rId4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E1" w:rsidRDefault="005529E1" w:rsidP="00E80021">
      <w:pPr>
        <w:spacing w:after="0" w:line="240" w:lineRule="auto"/>
      </w:pPr>
      <w:r>
        <w:separator/>
      </w:r>
    </w:p>
  </w:endnote>
  <w:endnote w:type="continuationSeparator" w:id="0">
    <w:p w:rsidR="005529E1" w:rsidRDefault="005529E1" w:rsidP="00E8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29390"/>
      <w:docPartObj>
        <w:docPartGallery w:val="Page Numbers (Bottom of Page)"/>
        <w:docPartUnique/>
      </w:docPartObj>
    </w:sdtPr>
    <w:sdtEndPr>
      <w:rPr>
        <w:noProof/>
      </w:rPr>
    </w:sdtEndPr>
    <w:sdtContent>
      <w:p w:rsidR="00195174" w:rsidRDefault="0009745F">
        <w:pPr>
          <w:pStyle w:val="Footer"/>
          <w:jc w:val="center"/>
        </w:pPr>
        <w:r>
          <w:fldChar w:fldCharType="begin"/>
        </w:r>
        <w:r w:rsidR="00E47D71">
          <w:instrText xml:space="preserve"> PAGE   \* MERGEFORMAT </w:instrText>
        </w:r>
        <w:r>
          <w:fldChar w:fldCharType="separate"/>
        </w:r>
        <w:r w:rsidR="00A75F71">
          <w:rPr>
            <w:noProof/>
          </w:rPr>
          <w:t>13</w:t>
        </w:r>
        <w:r>
          <w:rPr>
            <w:noProof/>
          </w:rPr>
          <w:fldChar w:fldCharType="end"/>
        </w:r>
      </w:p>
    </w:sdtContent>
  </w:sdt>
  <w:p w:rsidR="00195174" w:rsidRDefault="0019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E1" w:rsidRDefault="005529E1" w:rsidP="00E80021">
      <w:pPr>
        <w:spacing w:after="0" w:line="240" w:lineRule="auto"/>
      </w:pPr>
      <w:r>
        <w:separator/>
      </w:r>
    </w:p>
  </w:footnote>
  <w:footnote w:type="continuationSeparator" w:id="0">
    <w:p w:rsidR="005529E1" w:rsidRDefault="005529E1" w:rsidP="00E80021">
      <w:pPr>
        <w:spacing w:after="0" w:line="240" w:lineRule="auto"/>
      </w:pPr>
      <w:r>
        <w:continuationSeparator/>
      </w:r>
    </w:p>
  </w:footnote>
  <w:footnote w:id="1">
    <w:p w:rsidR="00195174" w:rsidRPr="00EB7B86" w:rsidRDefault="00195174" w:rsidP="004E2B0C">
      <w:pPr>
        <w:pStyle w:val="Heading1"/>
        <w:pBdr>
          <w:bottom w:val="single" w:sz="18" w:space="10" w:color="EEEEEE"/>
        </w:pBdr>
        <w:shd w:val="clear" w:color="auto" w:fill="FFFFFF"/>
        <w:spacing w:before="0" w:beforeAutospacing="0" w:after="135" w:afterAutospacing="0"/>
        <w:rPr>
          <w:b w:val="0"/>
          <w:sz w:val="18"/>
          <w:szCs w:val="18"/>
        </w:rPr>
      </w:pPr>
      <w:r w:rsidRPr="00EB7B86">
        <w:rPr>
          <w:rStyle w:val="FootnoteReference"/>
          <w:b w:val="0"/>
          <w:sz w:val="18"/>
          <w:szCs w:val="18"/>
        </w:rPr>
        <w:footnoteRef/>
      </w:r>
      <w:proofErr w:type="spellStart"/>
      <w:r w:rsidRPr="00EB7B86">
        <w:rPr>
          <w:b w:val="0"/>
          <w:sz w:val="18"/>
          <w:szCs w:val="18"/>
        </w:rPr>
        <w:t>SeeKristieDaniel</w:t>
      </w:r>
      <w:proofErr w:type="gramStart"/>
      <w:r w:rsidRPr="00EB7B86">
        <w:rPr>
          <w:b w:val="0"/>
          <w:sz w:val="18"/>
          <w:szCs w:val="18"/>
        </w:rPr>
        <w:t>:Goal</w:t>
      </w:r>
      <w:proofErr w:type="spellEnd"/>
      <w:proofErr w:type="gramEnd"/>
      <w:r w:rsidRPr="00EB7B86">
        <w:rPr>
          <w:b w:val="0"/>
          <w:sz w:val="18"/>
          <w:szCs w:val="18"/>
        </w:rPr>
        <w:t xml:space="preserve"> 11- Cities will play an important role in achieving SDGs. In UN Chronicle: The Magazine of the United Nations, vol. 42014, April 2015</w:t>
      </w:r>
      <w:r w:rsidRPr="00EB7B86">
        <w:rPr>
          <w:sz w:val="18"/>
          <w:szCs w:val="18"/>
        </w:rPr>
        <w:t xml:space="preserve">: </w:t>
      </w:r>
      <w:hyperlink r:id="rId1" w:history="1">
        <w:r w:rsidRPr="00EB7B86">
          <w:rPr>
            <w:rStyle w:val="Hyperlink"/>
            <w:sz w:val="18"/>
            <w:szCs w:val="18"/>
          </w:rPr>
          <w:t>https://unchronicle.un.org/article/goal-11-cities-will-play-important-role-achieving-sdgs</w:t>
        </w:r>
      </w:hyperlink>
    </w:p>
  </w:footnote>
  <w:footnote w:id="2">
    <w:p w:rsidR="00195174" w:rsidRPr="00DF4F21" w:rsidRDefault="00195174">
      <w:pPr>
        <w:pStyle w:val="FootnoteText"/>
        <w:rPr>
          <w:rFonts w:ascii="Times New Roman" w:hAnsi="Times New Roman" w:cs="Times New Roman"/>
          <w:sz w:val="18"/>
          <w:szCs w:val="18"/>
          <w:lang w:val="en-US"/>
        </w:rPr>
      </w:pPr>
      <w:r w:rsidRPr="00DF4F21">
        <w:rPr>
          <w:rStyle w:val="FootnoteReference"/>
          <w:rFonts w:ascii="Times New Roman" w:hAnsi="Times New Roman" w:cs="Times New Roman"/>
          <w:sz w:val="18"/>
          <w:szCs w:val="18"/>
        </w:rPr>
        <w:footnoteRef/>
      </w:r>
      <w:r w:rsidRPr="00DF4F21">
        <w:rPr>
          <w:rFonts w:ascii="Times New Roman" w:hAnsi="Times New Roman" w:cs="Times New Roman"/>
          <w:sz w:val="18"/>
          <w:szCs w:val="18"/>
        </w:rPr>
        <w:t xml:space="preserve"> See United Nations General Assembly Resolution A/RES/70/1 adopted by the United Nations Summit for the Adoption of the Post 2015 Development Agenda on 25 September 2015. The 17 SDGs are: Goal 1: End poverty in all its forms everywhere: Goal 2: End hunger, achieve food security and improved nutrition and promote sustainable agriculture: Goal 3: Ensure healthy lives and promote well-being for all at all ages: Goal 4: Ensure inclusive and equitable quality education and promote lifelong learning opportunities for all: Goal 5: Achieve gender equality and empower all women and girls: Goal 6: Ensure availability and sustainable management of water and sanitation for all: Goal 7:  Ensure access to affordable, reliable, sustainable and modern energy for all: Goal 8: Promote sustained, inclusive and sustainable economic growth, full and productive employment and decent work for all: Goal 9: Build resilient infrastructure, promote inclusive and sustainable industrialization and foster innovation: Goal 10: Reduce inequality within and among countries: Goal 11: Make cities and human settlements inclusive, safe, resilient and sustainable: Goal 12: Ensure sustainable consumption and production patterns: Goal 13: Take urgent action to combat climate change and its impacts: Goal 14: Conserve and sustainably use the oceans, seas and marine resources for sustainable development: Goal 15: Protect, restore and promote sustainable use of terrestrial ecosystems, sustainably manage forests, combat desertification, and halt and reverse land degradation and halt biodiversity loss: Goal 16: Promote peaceful and inclusive societies for sustainable development, provide access to justice for all and build effective, accountable and inclusive institutions at all levels: Goal 17: Strengthen the means of implementation and revitalize the global partnership for sustainable development</w:t>
      </w:r>
    </w:p>
  </w:footnote>
  <w:footnote w:id="3">
    <w:p w:rsidR="00195174" w:rsidRPr="00DF4F21" w:rsidRDefault="00195174">
      <w:pPr>
        <w:pStyle w:val="FootnoteText"/>
        <w:rPr>
          <w:rFonts w:ascii="Times New Roman" w:hAnsi="Times New Roman" w:cs="Times New Roman"/>
          <w:sz w:val="18"/>
          <w:szCs w:val="18"/>
          <w:lang w:val="en-US"/>
        </w:rPr>
      </w:pPr>
      <w:r w:rsidRPr="00DF4F21">
        <w:rPr>
          <w:rStyle w:val="FootnoteReference"/>
          <w:rFonts w:ascii="Times New Roman" w:hAnsi="Times New Roman" w:cs="Times New Roman"/>
          <w:sz w:val="18"/>
          <w:szCs w:val="18"/>
        </w:rPr>
        <w:footnoteRef/>
      </w:r>
      <w:r w:rsidRPr="00DF4F21">
        <w:rPr>
          <w:rFonts w:ascii="Times New Roman" w:hAnsi="Times New Roman" w:cs="Times New Roman"/>
          <w:sz w:val="18"/>
          <w:szCs w:val="18"/>
        </w:rPr>
        <w:t xml:space="preserve"> The Millennium Development Goals are to: (1) eradicate extreme poverty and hunger; (2) achieve universal primary education; (3) promote gender equality and empower women; (4) reduce child mortality; (5) improve maternal health; (6) combat HIV/AIDS, malaria and other diseases; (7) ensure environmental sustainability; and (8) develop a global partnership for development.</w:t>
      </w:r>
    </w:p>
  </w:footnote>
  <w:footnote w:id="4">
    <w:p w:rsidR="00195174" w:rsidRPr="00D00BBE" w:rsidRDefault="00195174">
      <w:pPr>
        <w:pStyle w:val="FootnoteText"/>
        <w:rPr>
          <w:rFonts w:ascii="Times New Roman" w:hAnsi="Times New Roman" w:cs="Times New Roman"/>
          <w:sz w:val="18"/>
          <w:szCs w:val="18"/>
          <w:lang w:val="en-US"/>
        </w:rPr>
      </w:pPr>
      <w:r w:rsidRPr="00D00BBE">
        <w:rPr>
          <w:rStyle w:val="FootnoteReference"/>
          <w:rFonts w:ascii="Times New Roman" w:hAnsi="Times New Roman" w:cs="Times New Roman"/>
          <w:sz w:val="18"/>
          <w:szCs w:val="18"/>
        </w:rPr>
        <w:footnoteRef/>
      </w:r>
      <w:r w:rsidRPr="00D00BBE">
        <w:rPr>
          <w:rFonts w:ascii="Times New Roman" w:hAnsi="Times New Roman" w:cs="Times New Roman"/>
          <w:sz w:val="18"/>
          <w:szCs w:val="18"/>
          <w:lang w:val="en-US"/>
        </w:rPr>
        <w:t>Sustainable Development Solutions Network: Getting Started with the SDGs in Cities: A Guide for Stakeholders (July 2016) page 99</w:t>
      </w:r>
    </w:p>
  </w:footnote>
  <w:footnote w:id="5">
    <w:p w:rsidR="002B6589" w:rsidRPr="00B129C2" w:rsidRDefault="002B6589">
      <w:pPr>
        <w:pStyle w:val="FootnoteText"/>
        <w:rPr>
          <w:rFonts w:ascii="Times New Roman" w:hAnsi="Times New Roman" w:cs="Times New Roman"/>
        </w:rPr>
      </w:pPr>
      <w:r w:rsidRPr="00B129C2">
        <w:rPr>
          <w:rStyle w:val="FootnoteReference"/>
          <w:rFonts w:ascii="Times New Roman" w:hAnsi="Times New Roman" w:cs="Times New Roman"/>
        </w:rPr>
        <w:footnoteRef/>
      </w:r>
      <w:r w:rsidRPr="00B129C2">
        <w:rPr>
          <w:rFonts w:ascii="Times New Roman" w:hAnsi="Times New Roman" w:cs="Times New Roman"/>
        </w:rPr>
        <w:t xml:space="preserve"> United Nations, Department of Economic and Social Affairs, Population Division (2016). The World’s Cities in 2016 – Data Booklet (ST/ESA/ SER.A/392</w:t>
      </w:r>
      <w:hyperlink r:id="rId2" w:history="1">
        <w:r w:rsidR="00B129C2" w:rsidRPr="00B129C2">
          <w:rPr>
            <w:rStyle w:val="Hyperlink"/>
            <w:rFonts w:ascii="Times New Roman" w:hAnsi="Times New Roman" w:cs="Times New Roman"/>
          </w:rPr>
          <w:t>www.unpopulation.org</w:t>
        </w:r>
      </w:hyperlink>
    </w:p>
  </w:footnote>
  <w:footnote w:id="6">
    <w:p w:rsidR="00195174" w:rsidRPr="006F25AC" w:rsidRDefault="00195174">
      <w:pPr>
        <w:pStyle w:val="FootnoteText"/>
        <w:rPr>
          <w:rFonts w:ascii="Times New Roman" w:hAnsi="Times New Roman" w:cs="Times New Roman"/>
          <w:sz w:val="18"/>
          <w:szCs w:val="18"/>
          <w:lang w:val="en-US"/>
        </w:rPr>
      </w:pPr>
      <w:r w:rsidRPr="006F25AC">
        <w:rPr>
          <w:rStyle w:val="FootnoteReference"/>
          <w:rFonts w:ascii="Times New Roman" w:hAnsi="Times New Roman" w:cs="Times New Roman"/>
          <w:sz w:val="18"/>
          <w:szCs w:val="18"/>
        </w:rPr>
        <w:footnoteRef/>
      </w:r>
      <w:r w:rsidRPr="006F25AC">
        <w:rPr>
          <w:rFonts w:ascii="Times New Roman" w:hAnsi="Times New Roman" w:cs="Times New Roman"/>
          <w:sz w:val="18"/>
          <w:szCs w:val="18"/>
        </w:rPr>
        <w:t xml:space="preserve"> Statement delivered by representatives of local and regional governments Networks gathered around the global taskforce, New York 27 September 2015</w:t>
      </w:r>
    </w:p>
  </w:footnote>
  <w:footnote w:id="7">
    <w:p w:rsidR="001B715E" w:rsidRPr="00EB7B86" w:rsidRDefault="001B715E" w:rsidP="001B715E">
      <w:pPr>
        <w:pStyle w:val="Heading1"/>
        <w:pBdr>
          <w:bottom w:val="single" w:sz="18" w:space="10" w:color="EEEEEE"/>
        </w:pBdr>
        <w:shd w:val="clear" w:color="auto" w:fill="FFFFFF"/>
        <w:spacing w:before="0" w:beforeAutospacing="0" w:after="135" w:afterAutospacing="0"/>
        <w:rPr>
          <w:b w:val="0"/>
          <w:sz w:val="18"/>
          <w:szCs w:val="18"/>
        </w:rPr>
      </w:pPr>
      <w:r w:rsidRPr="00EB7B86">
        <w:rPr>
          <w:rStyle w:val="FootnoteReference"/>
          <w:b w:val="0"/>
          <w:sz w:val="18"/>
          <w:szCs w:val="18"/>
        </w:rPr>
        <w:footnoteRef/>
      </w:r>
      <w:proofErr w:type="spellStart"/>
      <w:r w:rsidRPr="00EB7B86">
        <w:rPr>
          <w:b w:val="0"/>
          <w:sz w:val="18"/>
          <w:szCs w:val="18"/>
        </w:rPr>
        <w:t>SeeKristieDaniel</w:t>
      </w:r>
      <w:proofErr w:type="gramStart"/>
      <w:r w:rsidRPr="00EB7B86">
        <w:rPr>
          <w:b w:val="0"/>
          <w:sz w:val="18"/>
          <w:szCs w:val="18"/>
        </w:rPr>
        <w:t>:Goal</w:t>
      </w:r>
      <w:proofErr w:type="spellEnd"/>
      <w:proofErr w:type="gramEnd"/>
      <w:r w:rsidRPr="00EB7B86">
        <w:rPr>
          <w:b w:val="0"/>
          <w:sz w:val="18"/>
          <w:szCs w:val="18"/>
        </w:rPr>
        <w:t xml:space="preserve"> 11- Cities will play an important role in achieving SDGs. In UN Chronicle: The Magazine of the United Nations, vol. 42014, April 2015</w:t>
      </w:r>
      <w:r w:rsidRPr="00EB7B86">
        <w:rPr>
          <w:sz w:val="18"/>
          <w:szCs w:val="18"/>
        </w:rPr>
        <w:t xml:space="preserve">: </w:t>
      </w:r>
      <w:hyperlink r:id="rId3" w:history="1">
        <w:r w:rsidRPr="00EB7B86">
          <w:rPr>
            <w:rStyle w:val="Hyperlink"/>
            <w:sz w:val="18"/>
            <w:szCs w:val="18"/>
          </w:rPr>
          <w:t>https://unchronicle.un.org/article/goal-11-cities-will-play-important-role-achieving-sdgs</w:t>
        </w:r>
      </w:hyperlink>
    </w:p>
  </w:footnote>
  <w:footnote w:id="8">
    <w:p w:rsidR="00000024" w:rsidRPr="00257CB6" w:rsidRDefault="00000024" w:rsidP="00000024">
      <w:pPr>
        <w:pStyle w:val="FootnoteText"/>
        <w:rPr>
          <w:rFonts w:ascii="Times New Roman" w:hAnsi="Times New Roman" w:cs="Times New Roman"/>
          <w:sz w:val="18"/>
          <w:szCs w:val="18"/>
          <w:lang w:val="en-US"/>
        </w:rPr>
      </w:pPr>
      <w:r w:rsidRPr="00257CB6">
        <w:rPr>
          <w:rStyle w:val="FootnoteReference"/>
          <w:rFonts w:ascii="Times New Roman" w:hAnsi="Times New Roman" w:cs="Times New Roman"/>
          <w:sz w:val="18"/>
          <w:szCs w:val="18"/>
        </w:rPr>
        <w:footnoteRef/>
      </w:r>
      <w:r w:rsidRPr="00257CB6">
        <w:rPr>
          <w:rFonts w:ascii="Times New Roman" w:hAnsi="Times New Roman" w:cs="Times New Roman"/>
          <w:sz w:val="18"/>
          <w:szCs w:val="18"/>
        </w:rPr>
        <w:t xml:space="preserve"> UCLG: The Sustainable Development Goals: What Local Governments need to know</w:t>
      </w:r>
    </w:p>
  </w:footnote>
  <w:footnote w:id="9">
    <w:p w:rsidR="00195174" w:rsidRPr="006F25AC" w:rsidRDefault="00195174">
      <w:pPr>
        <w:pStyle w:val="FootnoteText"/>
        <w:rPr>
          <w:rFonts w:ascii="Times New Roman" w:hAnsi="Times New Roman" w:cs="Times New Roman"/>
          <w:sz w:val="18"/>
          <w:szCs w:val="18"/>
          <w:lang w:val="en-US"/>
        </w:rPr>
      </w:pPr>
      <w:r w:rsidRPr="006F25AC">
        <w:rPr>
          <w:rStyle w:val="FootnoteReference"/>
          <w:rFonts w:ascii="Times New Roman" w:hAnsi="Times New Roman" w:cs="Times New Roman"/>
          <w:sz w:val="18"/>
          <w:szCs w:val="18"/>
        </w:rPr>
        <w:footnoteRef/>
      </w:r>
      <w:r w:rsidRPr="006F25AC">
        <w:rPr>
          <w:rFonts w:ascii="Times New Roman" w:hAnsi="Times New Roman" w:cs="Times New Roman"/>
          <w:sz w:val="18"/>
          <w:szCs w:val="18"/>
          <w:lang w:val="en-US"/>
        </w:rPr>
        <w:t>UCLG: The Sustainable Development Goals: What Local Governments Need to know  (quotation from the preface)</w:t>
      </w:r>
    </w:p>
  </w:footnote>
  <w:footnote w:id="10">
    <w:p w:rsidR="00195174" w:rsidRPr="0031300E" w:rsidRDefault="00195174">
      <w:pPr>
        <w:pStyle w:val="FootnoteText"/>
        <w:rPr>
          <w:rFonts w:ascii="Times New Roman" w:hAnsi="Times New Roman" w:cs="Times New Roman"/>
          <w:sz w:val="18"/>
          <w:szCs w:val="18"/>
          <w:lang w:val="en-US"/>
        </w:rPr>
      </w:pPr>
      <w:r w:rsidRPr="0031300E">
        <w:rPr>
          <w:rStyle w:val="FootnoteReference"/>
          <w:rFonts w:ascii="Times New Roman" w:hAnsi="Times New Roman" w:cs="Times New Roman"/>
          <w:sz w:val="18"/>
          <w:szCs w:val="18"/>
        </w:rPr>
        <w:footnoteRef/>
      </w:r>
      <w:r w:rsidRPr="0031300E">
        <w:rPr>
          <w:rFonts w:ascii="Times New Roman" w:hAnsi="Times New Roman" w:cs="Times New Roman"/>
          <w:sz w:val="18"/>
          <w:szCs w:val="18"/>
        </w:rPr>
        <w:t xml:space="preserve"> John </w:t>
      </w:r>
      <w:proofErr w:type="spellStart"/>
      <w:r w:rsidRPr="0031300E">
        <w:rPr>
          <w:rFonts w:ascii="Times New Roman" w:hAnsi="Times New Roman" w:cs="Times New Roman"/>
          <w:sz w:val="18"/>
          <w:szCs w:val="18"/>
        </w:rPr>
        <w:t>Kania</w:t>
      </w:r>
      <w:proofErr w:type="spellEnd"/>
      <w:r w:rsidRPr="0031300E">
        <w:rPr>
          <w:rFonts w:ascii="Times New Roman" w:hAnsi="Times New Roman" w:cs="Times New Roman"/>
          <w:sz w:val="18"/>
          <w:szCs w:val="18"/>
        </w:rPr>
        <w:t xml:space="preserve">&amp; Mark Kramer first wrote about collective impact in the </w:t>
      </w:r>
      <w:hyperlink r:id="rId4" w:tgtFrame="_blank" w:tooltip="Kania and kramer" w:history="1">
        <w:r w:rsidRPr="0031300E">
          <w:rPr>
            <w:rFonts w:ascii="Times New Roman" w:hAnsi="Times New Roman" w:cs="Times New Roman"/>
            <w:bCs/>
            <w:sz w:val="18"/>
            <w:szCs w:val="18"/>
          </w:rPr>
          <w:t>Stanford Social Innovation Review</w:t>
        </w:r>
      </w:hyperlink>
      <w:r w:rsidRPr="0031300E">
        <w:rPr>
          <w:rFonts w:ascii="Times New Roman" w:hAnsi="Times New Roman" w:cs="Times New Roman"/>
          <w:sz w:val="18"/>
          <w:szCs w:val="18"/>
        </w:rPr>
        <w:t> in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55D"/>
    <w:multiLevelType w:val="hybridMultilevel"/>
    <w:tmpl w:val="6FC42372"/>
    <w:lvl w:ilvl="0" w:tplc="1B6A2C20">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B4F3A"/>
    <w:multiLevelType w:val="hybridMultilevel"/>
    <w:tmpl w:val="41D02F20"/>
    <w:lvl w:ilvl="0" w:tplc="58F066D6">
      <w:start w:val="1"/>
      <w:numFmt w:val="bullet"/>
      <w:lvlText w:val="•"/>
      <w:lvlJc w:val="left"/>
      <w:pPr>
        <w:tabs>
          <w:tab w:val="num" w:pos="720"/>
        </w:tabs>
        <w:ind w:left="720" w:hanging="360"/>
      </w:pPr>
      <w:rPr>
        <w:rFonts w:ascii="Times New Roman" w:hAnsi="Times New Roman" w:hint="default"/>
      </w:rPr>
    </w:lvl>
    <w:lvl w:ilvl="1" w:tplc="8D521048" w:tentative="1">
      <w:start w:val="1"/>
      <w:numFmt w:val="bullet"/>
      <w:lvlText w:val="•"/>
      <w:lvlJc w:val="left"/>
      <w:pPr>
        <w:tabs>
          <w:tab w:val="num" w:pos="1440"/>
        </w:tabs>
        <w:ind w:left="1440" w:hanging="360"/>
      </w:pPr>
      <w:rPr>
        <w:rFonts w:ascii="Times New Roman" w:hAnsi="Times New Roman" w:hint="default"/>
      </w:rPr>
    </w:lvl>
    <w:lvl w:ilvl="2" w:tplc="EB6C4262" w:tentative="1">
      <w:start w:val="1"/>
      <w:numFmt w:val="bullet"/>
      <w:lvlText w:val="•"/>
      <w:lvlJc w:val="left"/>
      <w:pPr>
        <w:tabs>
          <w:tab w:val="num" w:pos="2160"/>
        </w:tabs>
        <w:ind w:left="2160" w:hanging="360"/>
      </w:pPr>
      <w:rPr>
        <w:rFonts w:ascii="Times New Roman" w:hAnsi="Times New Roman" w:hint="default"/>
      </w:rPr>
    </w:lvl>
    <w:lvl w:ilvl="3" w:tplc="3EF47D96" w:tentative="1">
      <w:start w:val="1"/>
      <w:numFmt w:val="bullet"/>
      <w:lvlText w:val="•"/>
      <w:lvlJc w:val="left"/>
      <w:pPr>
        <w:tabs>
          <w:tab w:val="num" w:pos="2880"/>
        </w:tabs>
        <w:ind w:left="2880" w:hanging="360"/>
      </w:pPr>
      <w:rPr>
        <w:rFonts w:ascii="Times New Roman" w:hAnsi="Times New Roman" w:hint="default"/>
      </w:rPr>
    </w:lvl>
    <w:lvl w:ilvl="4" w:tplc="4DB20D1A" w:tentative="1">
      <w:start w:val="1"/>
      <w:numFmt w:val="bullet"/>
      <w:lvlText w:val="•"/>
      <w:lvlJc w:val="left"/>
      <w:pPr>
        <w:tabs>
          <w:tab w:val="num" w:pos="3600"/>
        </w:tabs>
        <w:ind w:left="3600" w:hanging="360"/>
      </w:pPr>
      <w:rPr>
        <w:rFonts w:ascii="Times New Roman" w:hAnsi="Times New Roman" w:hint="default"/>
      </w:rPr>
    </w:lvl>
    <w:lvl w:ilvl="5" w:tplc="DB76F438" w:tentative="1">
      <w:start w:val="1"/>
      <w:numFmt w:val="bullet"/>
      <w:lvlText w:val="•"/>
      <w:lvlJc w:val="left"/>
      <w:pPr>
        <w:tabs>
          <w:tab w:val="num" w:pos="4320"/>
        </w:tabs>
        <w:ind w:left="4320" w:hanging="360"/>
      </w:pPr>
      <w:rPr>
        <w:rFonts w:ascii="Times New Roman" w:hAnsi="Times New Roman" w:hint="default"/>
      </w:rPr>
    </w:lvl>
    <w:lvl w:ilvl="6" w:tplc="9C2E221C" w:tentative="1">
      <w:start w:val="1"/>
      <w:numFmt w:val="bullet"/>
      <w:lvlText w:val="•"/>
      <w:lvlJc w:val="left"/>
      <w:pPr>
        <w:tabs>
          <w:tab w:val="num" w:pos="5040"/>
        </w:tabs>
        <w:ind w:left="5040" w:hanging="360"/>
      </w:pPr>
      <w:rPr>
        <w:rFonts w:ascii="Times New Roman" w:hAnsi="Times New Roman" w:hint="default"/>
      </w:rPr>
    </w:lvl>
    <w:lvl w:ilvl="7" w:tplc="00FE6A7A" w:tentative="1">
      <w:start w:val="1"/>
      <w:numFmt w:val="bullet"/>
      <w:lvlText w:val="•"/>
      <w:lvlJc w:val="left"/>
      <w:pPr>
        <w:tabs>
          <w:tab w:val="num" w:pos="5760"/>
        </w:tabs>
        <w:ind w:left="5760" w:hanging="360"/>
      </w:pPr>
      <w:rPr>
        <w:rFonts w:ascii="Times New Roman" w:hAnsi="Times New Roman" w:hint="default"/>
      </w:rPr>
    </w:lvl>
    <w:lvl w:ilvl="8" w:tplc="6AB083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440C76"/>
    <w:multiLevelType w:val="hybridMultilevel"/>
    <w:tmpl w:val="B0AE8D50"/>
    <w:lvl w:ilvl="0" w:tplc="2CDE9D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579E9"/>
    <w:multiLevelType w:val="hybridMultilevel"/>
    <w:tmpl w:val="7646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1F03B3"/>
    <w:multiLevelType w:val="hybridMultilevel"/>
    <w:tmpl w:val="1F44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D7C43"/>
    <w:multiLevelType w:val="hybridMultilevel"/>
    <w:tmpl w:val="E138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015D04"/>
    <w:multiLevelType w:val="hybridMultilevel"/>
    <w:tmpl w:val="586A445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7">
    <w:nsid w:val="6AD94354"/>
    <w:multiLevelType w:val="hybridMultilevel"/>
    <w:tmpl w:val="3BDA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4"/>
    <w:rsid w:val="00000024"/>
    <w:rsid w:val="00000338"/>
    <w:rsid w:val="00003CD6"/>
    <w:rsid w:val="00003F77"/>
    <w:rsid w:val="000055CE"/>
    <w:rsid w:val="00005FF3"/>
    <w:rsid w:val="00006CA6"/>
    <w:rsid w:val="0001105A"/>
    <w:rsid w:val="000129E0"/>
    <w:rsid w:val="00013978"/>
    <w:rsid w:val="00017BB5"/>
    <w:rsid w:val="00020D42"/>
    <w:rsid w:val="000212DA"/>
    <w:rsid w:val="00021B7B"/>
    <w:rsid w:val="000269AE"/>
    <w:rsid w:val="00026CCF"/>
    <w:rsid w:val="000273B4"/>
    <w:rsid w:val="00030B7C"/>
    <w:rsid w:val="000314BC"/>
    <w:rsid w:val="000377B0"/>
    <w:rsid w:val="00037DF7"/>
    <w:rsid w:val="0004026C"/>
    <w:rsid w:val="00040388"/>
    <w:rsid w:val="000410FC"/>
    <w:rsid w:val="000420AE"/>
    <w:rsid w:val="00043EDD"/>
    <w:rsid w:val="00044AF8"/>
    <w:rsid w:val="00044D90"/>
    <w:rsid w:val="00045EBA"/>
    <w:rsid w:val="0004724D"/>
    <w:rsid w:val="000476C3"/>
    <w:rsid w:val="00052B89"/>
    <w:rsid w:val="0005496D"/>
    <w:rsid w:val="000550B7"/>
    <w:rsid w:val="000570BC"/>
    <w:rsid w:val="00060317"/>
    <w:rsid w:val="000618A5"/>
    <w:rsid w:val="00062FEE"/>
    <w:rsid w:val="00065264"/>
    <w:rsid w:val="0006785E"/>
    <w:rsid w:val="00070E7D"/>
    <w:rsid w:val="00071F0B"/>
    <w:rsid w:val="00072415"/>
    <w:rsid w:val="00077D53"/>
    <w:rsid w:val="00081080"/>
    <w:rsid w:val="000817BA"/>
    <w:rsid w:val="00084158"/>
    <w:rsid w:val="00085E07"/>
    <w:rsid w:val="00090C74"/>
    <w:rsid w:val="00096632"/>
    <w:rsid w:val="0009713B"/>
    <w:rsid w:val="000971E2"/>
    <w:rsid w:val="0009745F"/>
    <w:rsid w:val="000979D6"/>
    <w:rsid w:val="000A1993"/>
    <w:rsid w:val="000A30A2"/>
    <w:rsid w:val="000A3D5D"/>
    <w:rsid w:val="000A445F"/>
    <w:rsid w:val="000A489C"/>
    <w:rsid w:val="000B0433"/>
    <w:rsid w:val="000B2D39"/>
    <w:rsid w:val="000B2FC4"/>
    <w:rsid w:val="000B30FE"/>
    <w:rsid w:val="000B6013"/>
    <w:rsid w:val="000B62E2"/>
    <w:rsid w:val="000B6A0E"/>
    <w:rsid w:val="000C0338"/>
    <w:rsid w:val="000C0652"/>
    <w:rsid w:val="000C29FF"/>
    <w:rsid w:val="000C370D"/>
    <w:rsid w:val="000C6980"/>
    <w:rsid w:val="000C6DAD"/>
    <w:rsid w:val="000D10D8"/>
    <w:rsid w:val="000D1C16"/>
    <w:rsid w:val="000D261A"/>
    <w:rsid w:val="000D321A"/>
    <w:rsid w:val="000D481B"/>
    <w:rsid w:val="000D4E05"/>
    <w:rsid w:val="000D5F2A"/>
    <w:rsid w:val="000D6C82"/>
    <w:rsid w:val="000D719E"/>
    <w:rsid w:val="000D746E"/>
    <w:rsid w:val="000D7522"/>
    <w:rsid w:val="000E16C4"/>
    <w:rsid w:val="000E50F2"/>
    <w:rsid w:val="000E521E"/>
    <w:rsid w:val="000E55AD"/>
    <w:rsid w:val="000E6F45"/>
    <w:rsid w:val="000E7BC9"/>
    <w:rsid w:val="000F172C"/>
    <w:rsid w:val="000F2EC9"/>
    <w:rsid w:val="000F4287"/>
    <w:rsid w:val="000F5A10"/>
    <w:rsid w:val="000F5D49"/>
    <w:rsid w:val="000F7793"/>
    <w:rsid w:val="000F7FEA"/>
    <w:rsid w:val="001035A6"/>
    <w:rsid w:val="0010468A"/>
    <w:rsid w:val="00104CC3"/>
    <w:rsid w:val="001066C6"/>
    <w:rsid w:val="00107D81"/>
    <w:rsid w:val="001100C5"/>
    <w:rsid w:val="00110F7B"/>
    <w:rsid w:val="001122AB"/>
    <w:rsid w:val="00112514"/>
    <w:rsid w:val="00112ECA"/>
    <w:rsid w:val="00113C27"/>
    <w:rsid w:val="00114938"/>
    <w:rsid w:val="0011590F"/>
    <w:rsid w:val="00115A69"/>
    <w:rsid w:val="00120249"/>
    <w:rsid w:val="0012175A"/>
    <w:rsid w:val="001219BE"/>
    <w:rsid w:val="0012599D"/>
    <w:rsid w:val="001271E5"/>
    <w:rsid w:val="001274CD"/>
    <w:rsid w:val="0013005F"/>
    <w:rsid w:val="00130B63"/>
    <w:rsid w:val="00135469"/>
    <w:rsid w:val="00136A8E"/>
    <w:rsid w:val="001378EC"/>
    <w:rsid w:val="0014055E"/>
    <w:rsid w:val="00140F31"/>
    <w:rsid w:val="0014240F"/>
    <w:rsid w:val="00144437"/>
    <w:rsid w:val="001463D8"/>
    <w:rsid w:val="001521F0"/>
    <w:rsid w:val="00154B06"/>
    <w:rsid w:val="00160B03"/>
    <w:rsid w:val="0016107C"/>
    <w:rsid w:val="001635CC"/>
    <w:rsid w:val="001635FD"/>
    <w:rsid w:val="00163887"/>
    <w:rsid w:val="00163AF2"/>
    <w:rsid w:val="00163BFB"/>
    <w:rsid w:val="001651BA"/>
    <w:rsid w:val="0016563C"/>
    <w:rsid w:val="001668D1"/>
    <w:rsid w:val="00167420"/>
    <w:rsid w:val="00170777"/>
    <w:rsid w:val="00170C9F"/>
    <w:rsid w:val="00172A35"/>
    <w:rsid w:val="00173622"/>
    <w:rsid w:val="00175744"/>
    <w:rsid w:val="00175B27"/>
    <w:rsid w:val="00176D9F"/>
    <w:rsid w:val="00177859"/>
    <w:rsid w:val="00180273"/>
    <w:rsid w:val="0018600B"/>
    <w:rsid w:val="00186D22"/>
    <w:rsid w:val="00190AC8"/>
    <w:rsid w:val="00192076"/>
    <w:rsid w:val="001922F9"/>
    <w:rsid w:val="001925A5"/>
    <w:rsid w:val="00194BB0"/>
    <w:rsid w:val="00195174"/>
    <w:rsid w:val="00195539"/>
    <w:rsid w:val="001959C1"/>
    <w:rsid w:val="001969D3"/>
    <w:rsid w:val="001A0646"/>
    <w:rsid w:val="001A09A6"/>
    <w:rsid w:val="001A3EB0"/>
    <w:rsid w:val="001A3ED7"/>
    <w:rsid w:val="001A4E79"/>
    <w:rsid w:val="001A62C1"/>
    <w:rsid w:val="001A756A"/>
    <w:rsid w:val="001B0A93"/>
    <w:rsid w:val="001B12CF"/>
    <w:rsid w:val="001B13EA"/>
    <w:rsid w:val="001B340F"/>
    <w:rsid w:val="001B47A7"/>
    <w:rsid w:val="001B56C4"/>
    <w:rsid w:val="001B715E"/>
    <w:rsid w:val="001C056F"/>
    <w:rsid w:val="001C2186"/>
    <w:rsid w:val="001C4885"/>
    <w:rsid w:val="001C74EA"/>
    <w:rsid w:val="001D263E"/>
    <w:rsid w:val="001D2AF6"/>
    <w:rsid w:val="001E0418"/>
    <w:rsid w:val="001E1EDB"/>
    <w:rsid w:val="001E4BFA"/>
    <w:rsid w:val="001E57A4"/>
    <w:rsid w:val="001E64B8"/>
    <w:rsid w:val="001F097A"/>
    <w:rsid w:val="001F2F1A"/>
    <w:rsid w:val="001F5265"/>
    <w:rsid w:val="0020115B"/>
    <w:rsid w:val="002042E3"/>
    <w:rsid w:val="002044B2"/>
    <w:rsid w:val="00205D08"/>
    <w:rsid w:val="002070D2"/>
    <w:rsid w:val="00207F13"/>
    <w:rsid w:val="00212E88"/>
    <w:rsid w:val="0021332C"/>
    <w:rsid w:val="0021700C"/>
    <w:rsid w:val="00217216"/>
    <w:rsid w:val="002175F4"/>
    <w:rsid w:val="00217A83"/>
    <w:rsid w:val="00220D84"/>
    <w:rsid w:val="00224B6F"/>
    <w:rsid w:val="0022545A"/>
    <w:rsid w:val="0022727B"/>
    <w:rsid w:val="002303EE"/>
    <w:rsid w:val="00230DA7"/>
    <w:rsid w:val="0023749D"/>
    <w:rsid w:val="00240D52"/>
    <w:rsid w:val="00243A62"/>
    <w:rsid w:val="002519DD"/>
    <w:rsid w:val="00251BE5"/>
    <w:rsid w:val="002543FF"/>
    <w:rsid w:val="00255EF4"/>
    <w:rsid w:val="00257CB6"/>
    <w:rsid w:val="00260922"/>
    <w:rsid w:val="00261B88"/>
    <w:rsid w:val="00261BDC"/>
    <w:rsid w:val="00261CD4"/>
    <w:rsid w:val="00262118"/>
    <w:rsid w:val="00263430"/>
    <w:rsid w:val="00263A26"/>
    <w:rsid w:val="002640D5"/>
    <w:rsid w:val="002641D5"/>
    <w:rsid w:val="0026598A"/>
    <w:rsid w:val="002670FF"/>
    <w:rsid w:val="002675CC"/>
    <w:rsid w:val="00267FA3"/>
    <w:rsid w:val="00271350"/>
    <w:rsid w:val="00271B1F"/>
    <w:rsid w:val="00271BFE"/>
    <w:rsid w:val="00272E72"/>
    <w:rsid w:val="002736C9"/>
    <w:rsid w:val="0027656B"/>
    <w:rsid w:val="0028042F"/>
    <w:rsid w:val="00281437"/>
    <w:rsid w:val="00281850"/>
    <w:rsid w:val="00281C51"/>
    <w:rsid w:val="0028394E"/>
    <w:rsid w:val="00284F75"/>
    <w:rsid w:val="00285686"/>
    <w:rsid w:val="002859D3"/>
    <w:rsid w:val="00285C53"/>
    <w:rsid w:val="002861A2"/>
    <w:rsid w:val="00286313"/>
    <w:rsid w:val="00290272"/>
    <w:rsid w:val="002946D0"/>
    <w:rsid w:val="0029485B"/>
    <w:rsid w:val="00294F3A"/>
    <w:rsid w:val="0029574F"/>
    <w:rsid w:val="002960A8"/>
    <w:rsid w:val="002A04FF"/>
    <w:rsid w:val="002A0A63"/>
    <w:rsid w:val="002A0B6D"/>
    <w:rsid w:val="002A1948"/>
    <w:rsid w:val="002A1D30"/>
    <w:rsid w:val="002A3C0A"/>
    <w:rsid w:val="002A4C22"/>
    <w:rsid w:val="002A672D"/>
    <w:rsid w:val="002A6B7F"/>
    <w:rsid w:val="002A7C16"/>
    <w:rsid w:val="002B0A34"/>
    <w:rsid w:val="002B1B65"/>
    <w:rsid w:val="002B5878"/>
    <w:rsid w:val="002B6589"/>
    <w:rsid w:val="002C0C7A"/>
    <w:rsid w:val="002C1701"/>
    <w:rsid w:val="002C2FE6"/>
    <w:rsid w:val="002C5F35"/>
    <w:rsid w:val="002C7C47"/>
    <w:rsid w:val="002D49DA"/>
    <w:rsid w:val="002D73B0"/>
    <w:rsid w:val="002E23D2"/>
    <w:rsid w:val="002E2BBC"/>
    <w:rsid w:val="002E2D96"/>
    <w:rsid w:val="002E2F94"/>
    <w:rsid w:val="002E3837"/>
    <w:rsid w:val="002E39D7"/>
    <w:rsid w:val="002E7F41"/>
    <w:rsid w:val="002F1A2C"/>
    <w:rsid w:val="002F22AF"/>
    <w:rsid w:val="002F2AB3"/>
    <w:rsid w:val="002F3CE7"/>
    <w:rsid w:val="002F58BF"/>
    <w:rsid w:val="002F79CF"/>
    <w:rsid w:val="00303D8A"/>
    <w:rsid w:val="00304BAC"/>
    <w:rsid w:val="00305682"/>
    <w:rsid w:val="003111AF"/>
    <w:rsid w:val="00311740"/>
    <w:rsid w:val="00311BA4"/>
    <w:rsid w:val="00312AA8"/>
    <w:rsid w:val="0031300E"/>
    <w:rsid w:val="00314B00"/>
    <w:rsid w:val="003151FF"/>
    <w:rsid w:val="003164E5"/>
    <w:rsid w:val="003171C1"/>
    <w:rsid w:val="00320852"/>
    <w:rsid w:val="00320C4C"/>
    <w:rsid w:val="00322C8B"/>
    <w:rsid w:val="003251DD"/>
    <w:rsid w:val="0032675A"/>
    <w:rsid w:val="00327F62"/>
    <w:rsid w:val="00330855"/>
    <w:rsid w:val="003331D3"/>
    <w:rsid w:val="0033341E"/>
    <w:rsid w:val="00333A83"/>
    <w:rsid w:val="00333E6C"/>
    <w:rsid w:val="00334D38"/>
    <w:rsid w:val="00335F51"/>
    <w:rsid w:val="00336272"/>
    <w:rsid w:val="003362B1"/>
    <w:rsid w:val="003403BB"/>
    <w:rsid w:val="00340AAF"/>
    <w:rsid w:val="00342DD8"/>
    <w:rsid w:val="0034350C"/>
    <w:rsid w:val="0034605F"/>
    <w:rsid w:val="00346131"/>
    <w:rsid w:val="00352A2D"/>
    <w:rsid w:val="0035325C"/>
    <w:rsid w:val="00354849"/>
    <w:rsid w:val="00354B0A"/>
    <w:rsid w:val="0035575E"/>
    <w:rsid w:val="0035612E"/>
    <w:rsid w:val="003573F9"/>
    <w:rsid w:val="003606E3"/>
    <w:rsid w:val="003607C0"/>
    <w:rsid w:val="0036087E"/>
    <w:rsid w:val="00360F0F"/>
    <w:rsid w:val="003620B8"/>
    <w:rsid w:val="003636E0"/>
    <w:rsid w:val="00364F90"/>
    <w:rsid w:val="0036527D"/>
    <w:rsid w:val="00370262"/>
    <w:rsid w:val="0037477D"/>
    <w:rsid w:val="00376006"/>
    <w:rsid w:val="0037688A"/>
    <w:rsid w:val="00376F84"/>
    <w:rsid w:val="003809BF"/>
    <w:rsid w:val="00383516"/>
    <w:rsid w:val="00385EC9"/>
    <w:rsid w:val="00385FE3"/>
    <w:rsid w:val="00390809"/>
    <w:rsid w:val="00390FE4"/>
    <w:rsid w:val="003911D8"/>
    <w:rsid w:val="00396085"/>
    <w:rsid w:val="003A581A"/>
    <w:rsid w:val="003A61E5"/>
    <w:rsid w:val="003A6861"/>
    <w:rsid w:val="003A6D0E"/>
    <w:rsid w:val="003A7FD8"/>
    <w:rsid w:val="003B06E4"/>
    <w:rsid w:val="003B13C4"/>
    <w:rsid w:val="003B15C5"/>
    <w:rsid w:val="003B19DF"/>
    <w:rsid w:val="003B1D46"/>
    <w:rsid w:val="003B48E7"/>
    <w:rsid w:val="003B5609"/>
    <w:rsid w:val="003C0C33"/>
    <w:rsid w:val="003C783F"/>
    <w:rsid w:val="003D0B78"/>
    <w:rsid w:val="003D0F43"/>
    <w:rsid w:val="003D2495"/>
    <w:rsid w:val="003D2B74"/>
    <w:rsid w:val="003D529A"/>
    <w:rsid w:val="003D537B"/>
    <w:rsid w:val="003D5886"/>
    <w:rsid w:val="003D5B9B"/>
    <w:rsid w:val="003D66CE"/>
    <w:rsid w:val="003E0CB5"/>
    <w:rsid w:val="003E28E2"/>
    <w:rsid w:val="003E4EB9"/>
    <w:rsid w:val="003E50EE"/>
    <w:rsid w:val="003E54BB"/>
    <w:rsid w:val="003E7C2C"/>
    <w:rsid w:val="003F18C0"/>
    <w:rsid w:val="003F36CB"/>
    <w:rsid w:val="003F5362"/>
    <w:rsid w:val="003F65EA"/>
    <w:rsid w:val="003F7352"/>
    <w:rsid w:val="003F7F7D"/>
    <w:rsid w:val="004008AF"/>
    <w:rsid w:val="00403CB5"/>
    <w:rsid w:val="00406AEE"/>
    <w:rsid w:val="004076E3"/>
    <w:rsid w:val="0041168A"/>
    <w:rsid w:val="00412AD0"/>
    <w:rsid w:val="00414538"/>
    <w:rsid w:val="004149BE"/>
    <w:rsid w:val="00416D5D"/>
    <w:rsid w:val="004175FC"/>
    <w:rsid w:val="00417985"/>
    <w:rsid w:val="0042053E"/>
    <w:rsid w:val="00420F6E"/>
    <w:rsid w:val="00422E56"/>
    <w:rsid w:val="00424D7E"/>
    <w:rsid w:val="00424F94"/>
    <w:rsid w:val="0042780F"/>
    <w:rsid w:val="0043142A"/>
    <w:rsid w:val="0043144E"/>
    <w:rsid w:val="0043198B"/>
    <w:rsid w:val="00433B69"/>
    <w:rsid w:val="00434A14"/>
    <w:rsid w:val="0043518F"/>
    <w:rsid w:val="004351F6"/>
    <w:rsid w:val="0043723F"/>
    <w:rsid w:val="00437DA4"/>
    <w:rsid w:val="00440A9F"/>
    <w:rsid w:val="00440B0D"/>
    <w:rsid w:val="00441E29"/>
    <w:rsid w:val="0044379E"/>
    <w:rsid w:val="0044429D"/>
    <w:rsid w:val="00444707"/>
    <w:rsid w:val="0045421B"/>
    <w:rsid w:val="004551E3"/>
    <w:rsid w:val="00457095"/>
    <w:rsid w:val="0045773B"/>
    <w:rsid w:val="004577C0"/>
    <w:rsid w:val="0046020B"/>
    <w:rsid w:val="004602CB"/>
    <w:rsid w:val="00462C3C"/>
    <w:rsid w:val="00462CD3"/>
    <w:rsid w:val="0046349A"/>
    <w:rsid w:val="0047045E"/>
    <w:rsid w:val="00471B59"/>
    <w:rsid w:val="00471FAD"/>
    <w:rsid w:val="0047286B"/>
    <w:rsid w:val="004764A5"/>
    <w:rsid w:val="00477373"/>
    <w:rsid w:val="00477956"/>
    <w:rsid w:val="00477CCD"/>
    <w:rsid w:val="004803C1"/>
    <w:rsid w:val="00480A3F"/>
    <w:rsid w:val="00481374"/>
    <w:rsid w:val="004824C5"/>
    <w:rsid w:val="004868C0"/>
    <w:rsid w:val="00486D10"/>
    <w:rsid w:val="00490180"/>
    <w:rsid w:val="004901C7"/>
    <w:rsid w:val="004A6603"/>
    <w:rsid w:val="004B18C1"/>
    <w:rsid w:val="004B253C"/>
    <w:rsid w:val="004B58AD"/>
    <w:rsid w:val="004B61CC"/>
    <w:rsid w:val="004B61E7"/>
    <w:rsid w:val="004B6A07"/>
    <w:rsid w:val="004B794B"/>
    <w:rsid w:val="004C0549"/>
    <w:rsid w:val="004C09D7"/>
    <w:rsid w:val="004C127A"/>
    <w:rsid w:val="004C2391"/>
    <w:rsid w:val="004C6F22"/>
    <w:rsid w:val="004D103A"/>
    <w:rsid w:val="004D13BC"/>
    <w:rsid w:val="004D1CB8"/>
    <w:rsid w:val="004D48AB"/>
    <w:rsid w:val="004D4C22"/>
    <w:rsid w:val="004E2B0C"/>
    <w:rsid w:val="004E2FF8"/>
    <w:rsid w:val="004E523D"/>
    <w:rsid w:val="004F46BC"/>
    <w:rsid w:val="004F58CD"/>
    <w:rsid w:val="0050085B"/>
    <w:rsid w:val="00500A61"/>
    <w:rsid w:val="00500CE3"/>
    <w:rsid w:val="00501820"/>
    <w:rsid w:val="0050632C"/>
    <w:rsid w:val="005068BA"/>
    <w:rsid w:val="0050701D"/>
    <w:rsid w:val="00510352"/>
    <w:rsid w:val="005111DC"/>
    <w:rsid w:val="00512D87"/>
    <w:rsid w:val="005155C7"/>
    <w:rsid w:val="00516DA5"/>
    <w:rsid w:val="00521A43"/>
    <w:rsid w:val="005244A8"/>
    <w:rsid w:val="00531200"/>
    <w:rsid w:val="00531BD2"/>
    <w:rsid w:val="00531C92"/>
    <w:rsid w:val="00532512"/>
    <w:rsid w:val="00532B0F"/>
    <w:rsid w:val="00536539"/>
    <w:rsid w:val="00543576"/>
    <w:rsid w:val="005450C1"/>
    <w:rsid w:val="00550D1D"/>
    <w:rsid w:val="00551ACE"/>
    <w:rsid w:val="005529E1"/>
    <w:rsid w:val="00552FAF"/>
    <w:rsid w:val="0055500A"/>
    <w:rsid w:val="00557D7F"/>
    <w:rsid w:val="005617E9"/>
    <w:rsid w:val="0056247B"/>
    <w:rsid w:val="0056490A"/>
    <w:rsid w:val="0057543C"/>
    <w:rsid w:val="00580DB8"/>
    <w:rsid w:val="00581602"/>
    <w:rsid w:val="00583632"/>
    <w:rsid w:val="00583C60"/>
    <w:rsid w:val="00584886"/>
    <w:rsid w:val="005853A8"/>
    <w:rsid w:val="00585CA2"/>
    <w:rsid w:val="00585F13"/>
    <w:rsid w:val="0058673A"/>
    <w:rsid w:val="005903AD"/>
    <w:rsid w:val="00590D26"/>
    <w:rsid w:val="00591CEA"/>
    <w:rsid w:val="005933A5"/>
    <w:rsid w:val="005947C3"/>
    <w:rsid w:val="00594811"/>
    <w:rsid w:val="00595005"/>
    <w:rsid w:val="005959BB"/>
    <w:rsid w:val="0059732A"/>
    <w:rsid w:val="00597522"/>
    <w:rsid w:val="00597F8C"/>
    <w:rsid w:val="005A0F4D"/>
    <w:rsid w:val="005A454C"/>
    <w:rsid w:val="005A4935"/>
    <w:rsid w:val="005B0C41"/>
    <w:rsid w:val="005B48FF"/>
    <w:rsid w:val="005B4C7F"/>
    <w:rsid w:val="005B6F64"/>
    <w:rsid w:val="005B6FF4"/>
    <w:rsid w:val="005C3555"/>
    <w:rsid w:val="005C3C2C"/>
    <w:rsid w:val="005C4DEF"/>
    <w:rsid w:val="005C5421"/>
    <w:rsid w:val="005C638C"/>
    <w:rsid w:val="005C6BBE"/>
    <w:rsid w:val="005D00F2"/>
    <w:rsid w:val="005D1618"/>
    <w:rsid w:val="005D4EF4"/>
    <w:rsid w:val="005D550A"/>
    <w:rsid w:val="005D603C"/>
    <w:rsid w:val="005D6367"/>
    <w:rsid w:val="005D7A09"/>
    <w:rsid w:val="005D7D7E"/>
    <w:rsid w:val="005E0105"/>
    <w:rsid w:val="005E3120"/>
    <w:rsid w:val="005E7CB8"/>
    <w:rsid w:val="005F0EC1"/>
    <w:rsid w:val="005F3E79"/>
    <w:rsid w:val="006001F7"/>
    <w:rsid w:val="0060511C"/>
    <w:rsid w:val="006053C2"/>
    <w:rsid w:val="00606256"/>
    <w:rsid w:val="006076A3"/>
    <w:rsid w:val="00611F9E"/>
    <w:rsid w:val="006120B6"/>
    <w:rsid w:val="0061242C"/>
    <w:rsid w:val="006216B9"/>
    <w:rsid w:val="00621CB1"/>
    <w:rsid w:val="00621D50"/>
    <w:rsid w:val="00621D7A"/>
    <w:rsid w:val="00622004"/>
    <w:rsid w:val="00624D0F"/>
    <w:rsid w:val="00626439"/>
    <w:rsid w:val="006277DF"/>
    <w:rsid w:val="00632BEB"/>
    <w:rsid w:val="006369DA"/>
    <w:rsid w:val="00636B4F"/>
    <w:rsid w:val="00637B79"/>
    <w:rsid w:val="0064129A"/>
    <w:rsid w:val="00641D13"/>
    <w:rsid w:val="00642318"/>
    <w:rsid w:val="006450EE"/>
    <w:rsid w:val="006470CF"/>
    <w:rsid w:val="006522CB"/>
    <w:rsid w:val="00652A1D"/>
    <w:rsid w:val="0065423F"/>
    <w:rsid w:val="00656054"/>
    <w:rsid w:val="00656B66"/>
    <w:rsid w:val="006621E0"/>
    <w:rsid w:val="00664828"/>
    <w:rsid w:val="00666374"/>
    <w:rsid w:val="006670CB"/>
    <w:rsid w:val="00671968"/>
    <w:rsid w:val="006722CF"/>
    <w:rsid w:val="00672941"/>
    <w:rsid w:val="00674516"/>
    <w:rsid w:val="00675987"/>
    <w:rsid w:val="00680574"/>
    <w:rsid w:val="00681B33"/>
    <w:rsid w:val="00682129"/>
    <w:rsid w:val="00690209"/>
    <w:rsid w:val="006917E2"/>
    <w:rsid w:val="006931A3"/>
    <w:rsid w:val="0069492C"/>
    <w:rsid w:val="00695AF4"/>
    <w:rsid w:val="006968E1"/>
    <w:rsid w:val="00696ED0"/>
    <w:rsid w:val="006A1925"/>
    <w:rsid w:val="006A4D41"/>
    <w:rsid w:val="006A4F6C"/>
    <w:rsid w:val="006B0069"/>
    <w:rsid w:val="006B319E"/>
    <w:rsid w:val="006B32F5"/>
    <w:rsid w:val="006B4923"/>
    <w:rsid w:val="006B6954"/>
    <w:rsid w:val="006C15A9"/>
    <w:rsid w:val="006C279E"/>
    <w:rsid w:val="006C40DE"/>
    <w:rsid w:val="006C67FA"/>
    <w:rsid w:val="006C7692"/>
    <w:rsid w:val="006C7AF9"/>
    <w:rsid w:val="006D0B85"/>
    <w:rsid w:val="006D0FA1"/>
    <w:rsid w:val="006D15FA"/>
    <w:rsid w:val="006D3236"/>
    <w:rsid w:val="006D3A61"/>
    <w:rsid w:val="006D3EC3"/>
    <w:rsid w:val="006D400A"/>
    <w:rsid w:val="006D5808"/>
    <w:rsid w:val="006E1953"/>
    <w:rsid w:val="006E4EAC"/>
    <w:rsid w:val="006E597D"/>
    <w:rsid w:val="006E5C3F"/>
    <w:rsid w:val="006F1698"/>
    <w:rsid w:val="006F25AC"/>
    <w:rsid w:val="006F3C93"/>
    <w:rsid w:val="006F6C62"/>
    <w:rsid w:val="00700069"/>
    <w:rsid w:val="007022E1"/>
    <w:rsid w:val="007031E0"/>
    <w:rsid w:val="0070425F"/>
    <w:rsid w:val="007044C6"/>
    <w:rsid w:val="00705BB9"/>
    <w:rsid w:val="007078BE"/>
    <w:rsid w:val="00712EE3"/>
    <w:rsid w:val="007131EC"/>
    <w:rsid w:val="00715D16"/>
    <w:rsid w:val="00716E94"/>
    <w:rsid w:val="0071709B"/>
    <w:rsid w:val="007217AE"/>
    <w:rsid w:val="00722DB6"/>
    <w:rsid w:val="00723401"/>
    <w:rsid w:val="00724988"/>
    <w:rsid w:val="00725BD6"/>
    <w:rsid w:val="00727500"/>
    <w:rsid w:val="00732CD3"/>
    <w:rsid w:val="00733F27"/>
    <w:rsid w:val="00734DDC"/>
    <w:rsid w:val="0073660B"/>
    <w:rsid w:val="007368B4"/>
    <w:rsid w:val="00736B90"/>
    <w:rsid w:val="007374AE"/>
    <w:rsid w:val="00741290"/>
    <w:rsid w:val="00741C5B"/>
    <w:rsid w:val="00742500"/>
    <w:rsid w:val="007436E4"/>
    <w:rsid w:val="007443C4"/>
    <w:rsid w:val="00745FD4"/>
    <w:rsid w:val="00747E66"/>
    <w:rsid w:val="00747F4A"/>
    <w:rsid w:val="00751C9D"/>
    <w:rsid w:val="00752FE3"/>
    <w:rsid w:val="007545CB"/>
    <w:rsid w:val="007601B6"/>
    <w:rsid w:val="00761E66"/>
    <w:rsid w:val="00762A63"/>
    <w:rsid w:val="007641EF"/>
    <w:rsid w:val="00764422"/>
    <w:rsid w:val="00765ADF"/>
    <w:rsid w:val="007673F4"/>
    <w:rsid w:val="00770578"/>
    <w:rsid w:val="007707A1"/>
    <w:rsid w:val="00770A24"/>
    <w:rsid w:val="007716CB"/>
    <w:rsid w:val="00772E04"/>
    <w:rsid w:val="00775D6B"/>
    <w:rsid w:val="00776B23"/>
    <w:rsid w:val="00777061"/>
    <w:rsid w:val="00781DC9"/>
    <w:rsid w:val="00783F8D"/>
    <w:rsid w:val="0078628B"/>
    <w:rsid w:val="007910F3"/>
    <w:rsid w:val="007915CC"/>
    <w:rsid w:val="00792722"/>
    <w:rsid w:val="0079322E"/>
    <w:rsid w:val="00794833"/>
    <w:rsid w:val="0079508F"/>
    <w:rsid w:val="007958A7"/>
    <w:rsid w:val="007A03C3"/>
    <w:rsid w:val="007A1E0E"/>
    <w:rsid w:val="007A5D1F"/>
    <w:rsid w:val="007A78BF"/>
    <w:rsid w:val="007B46F2"/>
    <w:rsid w:val="007B4D42"/>
    <w:rsid w:val="007B531F"/>
    <w:rsid w:val="007B6782"/>
    <w:rsid w:val="007C1E0B"/>
    <w:rsid w:val="007C2F0D"/>
    <w:rsid w:val="007C38BA"/>
    <w:rsid w:val="007C436E"/>
    <w:rsid w:val="007C634B"/>
    <w:rsid w:val="007C74B6"/>
    <w:rsid w:val="007C7CAB"/>
    <w:rsid w:val="007D4862"/>
    <w:rsid w:val="007D51C3"/>
    <w:rsid w:val="007E134A"/>
    <w:rsid w:val="007E221B"/>
    <w:rsid w:val="007E30F3"/>
    <w:rsid w:val="007E4343"/>
    <w:rsid w:val="007E591E"/>
    <w:rsid w:val="007E6C12"/>
    <w:rsid w:val="007E7786"/>
    <w:rsid w:val="007F0169"/>
    <w:rsid w:val="007F01F0"/>
    <w:rsid w:val="007F489E"/>
    <w:rsid w:val="007F5784"/>
    <w:rsid w:val="007F5F60"/>
    <w:rsid w:val="00806378"/>
    <w:rsid w:val="0081269F"/>
    <w:rsid w:val="00813A07"/>
    <w:rsid w:val="008167A8"/>
    <w:rsid w:val="00822DBE"/>
    <w:rsid w:val="00822DE0"/>
    <w:rsid w:val="00830765"/>
    <w:rsid w:val="00831F4D"/>
    <w:rsid w:val="00835633"/>
    <w:rsid w:val="00835F79"/>
    <w:rsid w:val="00837F56"/>
    <w:rsid w:val="00841506"/>
    <w:rsid w:val="0084691B"/>
    <w:rsid w:val="00850DED"/>
    <w:rsid w:val="00854186"/>
    <w:rsid w:val="00854355"/>
    <w:rsid w:val="008547EF"/>
    <w:rsid w:val="00854EB5"/>
    <w:rsid w:val="00861343"/>
    <w:rsid w:val="00863BED"/>
    <w:rsid w:val="00866F5A"/>
    <w:rsid w:val="00866F89"/>
    <w:rsid w:val="00870007"/>
    <w:rsid w:val="00874CC1"/>
    <w:rsid w:val="00875099"/>
    <w:rsid w:val="00877075"/>
    <w:rsid w:val="00877456"/>
    <w:rsid w:val="00880936"/>
    <w:rsid w:val="00880A0F"/>
    <w:rsid w:val="0088133B"/>
    <w:rsid w:val="008825D3"/>
    <w:rsid w:val="008826AB"/>
    <w:rsid w:val="00882A5F"/>
    <w:rsid w:val="00882B87"/>
    <w:rsid w:val="00892892"/>
    <w:rsid w:val="008944B8"/>
    <w:rsid w:val="00895167"/>
    <w:rsid w:val="00896984"/>
    <w:rsid w:val="00896C0A"/>
    <w:rsid w:val="008A12E8"/>
    <w:rsid w:val="008A1A68"/>
    <w:rsid w:val="008A445B"/>
    <w:rsid w:val="008A5065"/>
    <w:rsid w:val="008A6C59"/>
    <w:rsid w:val="008A7543"/>
    <w:rsid w:val="008A7B34"/>
    <w:rsid w:val="008B0A56"/>
    <w:rsid w:val="008B1B37"/>
    <w:rsid w:val="008B2C07"/>
    <w:rsid w:val="008B5649"/>
    <w:rsid w:val="008C0FA1"/>
    <w:rsid w:val="008C1C77"/>
    <w:rsid w:val="008C4EFD"/>
    <w:rsid w:val="008D3043"/>
    <w:rsid w:val="008D444D"/>
    <w:rsid w:val="008D64FF"/>
    <w:rsid w:val="008E2476"/>
    <w:rsid w:val="008E3CAF"/>
    <w:rsid w:val="008E41CB"/>
    <w:rsid w:val="008E4621"/>
    <w:rsid w:val="008F28F3"/>
    <w:rsid w:val="008F6E93"/>
    <w:rsid w:val="008F7404"/>
    <w:rsid w:val="008F76F0"/>
    <w:rsid w:val="008F7F47"/>
    <w:rsid w:val="00901CDE"/>
    <w:rsid w:val="00906308"/>
    <w:rsid w:val="00906362"/>
    <w:rsid w:val="00910327"/>
    <w:rsid w:val="00914670"/>
    <w:rsid w:val="009162A7"/>
    <w:rsid w:val="0091639F"/>
    <w:rsid w:val="00916D4C"/>
    <w:rsid w:val="0091726E"/>
    <w:rsid w:val="009226FC"/>
    <w:rsid w:val="0092341F"/>
    <w:rsid w:val="00924FD0"/>
    <w:rsid w:val="00927D3F"/>
    <w:rsid w:val="009305DD"/>
    <w:rsid w:val="00932F5B"/>
    <w:rsid w:val="00934175"/>
    <w:rsid w:val="00936F83"/>
    <w:rsid w:val="009412E5"/>
    <w:rsid w:val="00941AE4"/>
    <w:rsid w:val="009422FE"/>
    <w:rsid w:val="00942A15"/>
    <w:rsid w:val="009434D5"/>
    <w:rsid w:val="00950300"/>
    <w:rsid w:val="00950EE4"/>
    <w:rsid w:val="00951AC5"/>
    <w:rsid w:val="0095370D"/>
    <w:rsid w:val="00953FF9"/>
    <w:rsid w:val="00954CF6"/>
    <w:rsid w:val="00956683"/>
    <w:rsid w:val="009575BA"/>
    <w:rsid w:val="00961D25"/>
    <w:rsid w:val="00965A88"/>
    <w:rsid w:val="00965DB5"/>
    <w:rsid w:val="009701EE"/>
    <w:rsid w:val="009758E7"/>
    <w:rsid w:val="00975AC5"/>
    <w:rsid w:val="0097646A"/>
    <w:rsid w:val="00976C37"/>
    <w:rsid w:val="00980334"/>
    <w:rsid w:val="00981719"/>
    <w:rsid w:val="0098186C"/>
    <w:rsid w:val="00982DA4"/>
    <w:rsid w:val="009845AC"/>
    <w:rsid w:val="00984839"/>
    <w:rsid w:val="009852F7"/>
    <w:rsid w:val="00987339"/>
    <w:rsid w:val="009930FC"/>
    <w:rsid w:val="009944AE"/>
    <w:rsid w:val="00994501"/>
    <w:rsid w:val="009A03DA"/>
    <w:rsid w:val="009A2E43"/>
    <w:rsid w:val="009A306A"/>
    <w:rsid w:val="009A53A5"/>
    <w:rsid w:val="009A5410"/>
    <w:rsid w:val="009B060C"/>
    <w:rsid w:val="009B0A21"/>
    <w:rsid w:val="009B17CE"/>
    <w:rsid w:val="009B2FF4"/>
    <w:rsid w:val="009B3353"/>
    <w:rsid w:val="009B3380"/>
    <w:rsid w:val="009B449B"/>
    <w:rsid w:val="009B4960"/>
    <w:rsid w:val="009B5FF5"/>
    <w:rsid w:val="009B7A07"/>
    <w:rsid w:val="009C2FE0"/>
    <w:rsid w:val="009C60C2"/>
    <w:rsid w:val="009C731C"/>
    <w:rsid w:val="009D0C57"/>
    <w:rsid w:val="009D3641"/>
    <w:rsid w:val="009E0636"/>
    <w:rsid w:val="009E40B3"/>
    <w:rsid w:val="009E7F21"/>
    <w:rsid w:val="009F0C94"/>
    <w:rsid w:val="009F0F6A"/>
    <w:rsid w:val="009F22CA"/>
    <w:rsid w:val="009F4882"/>
    <w:rsid w:val="009F48B3"/>
    <w:rsid w:val="00A0040C"/>
    <w:rsid w:val="00A02F6F"/>
    <w:rsid w:val="00A03352"/>
    <w:rsid w:val="00A04D23"/>
    <w:rsid w:val="00A06FE6"/>
    <w:rsid w:val="00A07034"/>
    <w:rsid w:val="00A10A13"/>
    <w:rsid w:val="00A13847"/>
    <w:rsid w:val="00A146EB"/>
    <w:rsid w:val="00A14855"/>
    <w:rsid w:val="00A14BB4"/>
    <w:rsid w:val="00A154C7"/>
    <w:rsid w:val="00A163C8"/>
    <w:rsid w:val="00A16A18"/>
    <w:rsid w:val="00A16D3D"/>
    <w:rsid w:val="00A20C96"/>
    <w:rsid w:val="00A26160"/>
    <w:rsid w:val="00A26760"/>
    <w:rsid w:val="00A268C7"/>
    <w:rsid w:val="00A26B3B"/>
    <w:rsid w:val="00A311F9"/>
    <w:rsid w:val="00A319BF"/>
    <w:rsid w:val="00A33693"/>
    <w:rsid w:val="00A33E4F"/>
    <w:rsid w:val="00A375F5"/>
    <w:rsid w:val="00A37DC9"/>
    <w:rsid w:val="00A42B15"/>
    <w:rsid w:val="00A513CE"/>
    <w:rsid w:val="00A53A13"/>
    <w:rsid w:val="00A54AA4"/>
    <w:rsid w:val="00A55254"/>
    <w:rsid w:val="00A555F0"/>
    <w:rsid w:val="00A55870"/>
    <w:rsid w:val="00A56287"/>
    <w:rsid w:val="00A56726"/>
    <w:rsid w:val="00A60E54"/>
    <w:rsid w:val="00A61601"/>
    <w:rsid w:val="00A622AC"/>
    <w:rsid w:val="00A636C1"/>
    <w:rsid w:val="00A63C6F"/>
    <w:rsid w:val="00A64BC7"/>
    <w:rsid w:val="00A70A7B"/>
    <w:rsid w:val="00A71EEA"/>
    <w:rsid w:val="00A7236B"/>
    <w:rsid w:val="00A73E5C"/>
    <w:rsid w:val="00A74262"/>
    <w:rsid w:val="00A74C0A"/>
    <w:rsid w:val="00A755DF"/>
    <w:rsid w:val="00A7580A"/>
    <w:rsid w:val="00A75F71"/>
    <w:rsid w:val="00A7776E"/>
    <w:rsid w:val="00A80282"/>
    <w:rsid w:val="00A81921"/>
    <w:rsid w:val="00A8450F"/>
    <w:rsid w:val="00A877A7"/>
    <w:rsid w:val="00A941A9"/>
    <w:rsid w:val="00A9639E"/>
    <w:rsid w:val="00A96550"/>
    <w:rsid w:val="00A97406"/>
    <w:rsid w:val="00A97794"/>
    <w:rsid w:val="00A97E70"/>
    <w:rsid w:val="00AA2437"/>
    <w:rsid w:val="00AA3A1E"/>
    <w:rsid w:val="00AA4F91"/>
    <w:rsid w:val="00AA54B0"/>
    <w:rsid w:val="00AB0DB5"/>
    <w:rsid w:val="00AB0E7A"/>
    <w:rsid w:val="00AB4026"/>
    <w:rsid w:val="00AB5960"/>
    <w:rsid w:val="00AB5C89"/>
    <w:rsid w:val="00AC05C4"/>
    <w:rsid w:val="00AC15C4"/>
    <w:rsid w:val="00AC2E3C"/>
    <w:rsid w:val="00AC3003"/>
    <w:rsid w:val="00AC63AB"/>
    <w:rsid w:val="00AD186F"/>
    <w:rsid w:val="00AD315D"/>
    <w:rsid w:val="00AD3AAC"/>
    <w:rsid w:val="00AD4A77"/>
    <w:rsid w:val="00AD50A2"/>
    <w:rsid w:val="00AD5132"/>
    <w:rsid w:val="00AD51EB"/>
    <w:rsid w:val="00AD58B8"/>
    <w:rsid w:val="00AE3E0A"/>
    <w:rsid w:val="00AE6C6B"/>
    <w:rsid w:val="00AE6F82"/>
    <w:rsid w:val="00AE74C9"/>
    <w:rsid w:val="00AF4268"/>
    <w:rsid w:val="00AF4325"/>
    <w:rsid w:val="00AF4B53"/>
    <w:rsid w:val="00AF4FF1"/>
    <w:rsid w:val="00AF5340"/>
    <w:rsid w:val="00AF667F"/>
    <w:rsid w:val="00AF69F7"/>
    <w:rsid w:val="00AF77D8"/>
    <w:rsid w:val="00B01183"/>
    <w:rsid w:val="00B0160A"/>
    <w:rsid w:val="00B019E5"/>
    <w:rsid w:val="00B0244A"/>
    <w:rsid w:val="00B0697C"/>
    <w:rsid w:val="00B0697F"/>
    <w:rsid w:val="00B072D4"/>
    <w:rsid w:val="00B0733F"/>
    <w:rsid w:val="00B10652"/>
    <w:rsid w:val="00B112F3"/>
    <w:rsid w:val="00B11E9E"/>
    <w:rsid w:val="00B129C2"/>
    <w:rsid w:val="00B132B0"/>
    <w:rsid w:val="00B13792"/>
    <w:rsid w:val="00B144C7"/>
    <w:rsid w:val="00B17D32"/>
    <w:rsid w:val="00B2014F"/>
    <w:rsid w:val="00B2150C"/>
    <w:rsid w:val="00B225D5"/>
    <w:rsid w:val="00B22BCD"/>
    <w:rsid w:val="00B268C0"/>
    <w:rsid w:val="00B30290"/>
    <w:rsid w:val="00B30C3F"/>
    <w:rsid w:val="00B31CFC"/>
    <w:rsid w:val="00B328C8"/>
    <w:rsid w:val="00B32EBB"/>
    <w:rsid w:val="00B33569"/>
    <w:rsid w:val="00B338FE"/>
    <w:rsid w:val="00B3580B"/>
    <w:rsid w:val="00B41645"/>
    <w:rsid w:val="00B4216B"/>
    <w:rsid w:val="00B422E5"/>
    <w:rsid w:val="00B432F9"/>
    <w:rsid w:val="00B442C5"/>
    <w:rsid w:val="00B4570F"/>
    <w:rsid w:val="00B50A63"/>
    <w:rsid w:val="00B53BA2"/>
    <w:rsid w:val="00B56486"/>
    <w:rsid w:val="00B575BE"/>
    <w:rsid w:val="00B57A89"/>
    <w:rsid w:val="00B60458"/>
    <w:rsid w:val="00B606E1"/>
    <w:rsid w:val="00B6570A"/>
    <w:rsid w:val="00B6623E"/>
    <w:rsid w:val="00B702DC"/>
    <w:rsid w:val="00B70EB2"/>
    <w:rsid w:val="00B714F5"/>
    <w:rsid w:val="00B727F5"/>
    <w:rsid w:val="00B7426F"/>
    <w:rsid w:val="00B74586"/>
    <w:rsid w:val="00B7582C"/>
    <w:rsid w:val="00B80A7C"/>
    <w:rsid w:val="00B81D3C"/>
    <w:rsid w:val="00B8259C"/>
    <w:rsid w:val="00B8262D"/>
    <w:rsid w:val="00B83B5D"/>
    <w:rsid w:val="00B83FDD"/>
    <w:rsid w:val="00B84650"/>
    <w:rsid w:val="00B84962"/>
    <w:rsid w:val="00B860A6"/>
    <w:rsid w:val="00B8743F"/>
    <w:rsid w:val="00B87B84"/>
    <w:rsid w:val="00B914AC"/>
    <w:rsid w:val="00B925DF"/>
    <w:rsid w:val="00B92BF3"/>
    <w:rsid w:val="00B937B1"/>
    <w:rsid w:val="00B93B3E"/>
    <w:rsid w:val="00B93CD2"/>
    <w:rsid w:val="00B95A98"/>
    <w:rsid w:val="00BA2411"/>
    <w:rsid w:val="00BB03E1"/>
    <w:rsid w:val="00BB1123"/>
    <w:rsid w:val="00BB23DC"/>
    <w:rsid w:val="00BB26F8"/>
    <w:rsid w:val="00BB339F"/>
    <w:rsid w:val="00BB43B0"/>
    <w:rsid w:val="00BB450A"/>
    <w:rsid w:val="00BB5B78"/>
    <w:rsid w:val="00BB6C51"/>
    <w:rsid w:val="00BB6CD5"/>
    <w:rsid w:val="00BB7A21"/>
    <w:rsid w:val="00BC017F"/>
    <w:rsid w:val="00BC11DB"/>
    <w:rsid w:val="00BC3B0F"/>
    <w:rsid w:val="00BC54DE"/>
    <w:rsid w:val="00BC69C5"/>
    <w:rsid w:val="00BC77EE"/>
    <w:rsid w:val="00BD54E5"/>
    <w:rsid w:val="00BE1B1D"/>
    <w:rsid w:val="00BE1B91"/>
    <w:rsid w:val="00BE366B"/>
    <w:rsid w:val="00BE7E25"/>
    <w:rsid w:val="00BE7E86"/>
    <w:rsid w:val="00BF0B2E"/>
    <w:rsid w:val="00BF1E63"/>
    <w:rsid w:val="00BF5A81"/>
    <w:rsid w:val="00BF5EBB"/>
    <w:rsid w:val="00BF6415"/>
    <w:rsid w:val="00BF66EC"/>
    <w:rsid w:val="00BF6B0E"/>
    <w:rsid w:val="00BF6DF0"/>
    <w:rsid w:val="00C00174"/>
    <w:rsid w:val="00C00E29"/>
    <w:rsid w:val="00C13A28"/>
    <w:rsid w:val="00C13E4E"/>
    <w:rsid w:val="00C152DD"/>
    <w:rsid w:val="00C15A17"/>
    <w:rsid w:val="00C21342"/>
    <w:rsid w:val="00C2146C"/>
    <w:rsid w:val="00C230D9"/>
    <w:rsid w:val="00C2445A"/>
    <w:rsid w:val="00C3610D"/>
    <w:rsid w:val="00C371CC"/>
    <w:rsid w:val="00C405DB"/>
    <w:rsid w:val="00C43E33"/>
    <w:rsid w:val="00C449CF"/>
    <w:rsid w:val="00C46E8D"/>
    <w:rsid w:val="00C50BE6"/>
    <w:rsid w:val="00C530A0"/>
    <w:rsid w:val="00C55C13"/>
    <w:rsid w:val="00C5650F"/>
    <w:rsid w:val="00C57EF5"/>
    <w:rsid w:val="00C6374C"/>
    <w:rsid w:val="00C639FD"/>
    <w:rsid w:val="00C63D82"/>
    <w:rsid w:val="00C64070"/>
    <w:rsid w:val="00C71506"/>
    <w:rsid w:val="00C7289A"/>
    <w:rsid w:val="00C729BB"/>
    <w:rsid w:val="00C7304B"/>
    <w:rsid w:val="00C738F3"/>
    <w:rsid w:val="00C74D48"/>
    <w:rsid w:val="00C77EE7"/>
    <w:rsid w:val="00C8031F"/>
    <w:rsid w:val="00C815D0"/>
    <w:rsid w:val="00C90410"/>
    <w:rsid w:val="00C92CC1"/>
    <w:rsid w:val="00C930D4"/>
    <w:rsid w:val="00C94C19"/>
    <w:rsid w:val="00C95C80"/>
    <w:rsid w:val="00CA0124"/>
    <w:rsid w:val="00CA1B16"/>
    <w:rsid w:val="00CA37CE"/>
    <w:rsid w:val="00CA4330"/>
    <w:rsid w:val="00CA4677"/>
    <w:rsid w:val="00CB3EA3"/>
    <w:rsid w:val="00CC508B"/>
    <w:rsid w:val="00CC5BE5"/>
    <w:rsid w:val="00CC5F57"/>
    <w:rsid w:val="00CC6261"/>
    <w:rsid w:val="00CC73CD"/>
    <w:rsid w:val="00CD0187"/>
    <w:rsid w:val="00CD12CA"/>
    <w:rsid w:val="00CD17F6"/>
    <w:rsid w:val="00CD2253"/>
    <w:rsid w:val="00CD2537"/>
    <w:rsid w:val="00CD3B11"/>
    <w:rsid w:val="00CD54C7"/>
    <w:rsid w:val="00CD62FC"/>
    <w:rsid w:val="00CD6C04"/>
    <w:rsid w:val="00CD7132"/>
    <w:rsid w:val="00CE0D6D"/>
    <w:rsid w:val="00CE4BAC"/>
    <w:rsid w:val="00CE6C50"/>
    <w:rsid w:val="00CF2380"/>
    <w:rsid w:val="00CF3643"/>
    <w:rsid w:val="00CF6497"/>
    <w:rsid w:val="00CF64A0"/>
    <w:rsid w:val="00CF76F7"/>
    <w:rsid w:val="00CF7D76"/>
    <w:rsid w:val="00D001DE"/>
    <w:rsid w:val="00D00BBE"/>
    <w:rsid w:val="00D018DF"/>
    <w:rsid w:val="00D0237E"/>
    <w:rsid w:val="00D03DD7"/>
    <w:rsid w:val="00D05B04"/>
    <w:rsid w:val="00D06E74"/>
    <w:rsid w:val="00D07040"/>
    <w:rsid w:val="00D07E37"/>
    <w:rsid w:val="00D10D83"/>
    <w:rsid w:val="00D11F57"/>
    <w:rsid w:val="00D13C67"/>
    <w:rsid w:val="00D14A94"/>
    <w:rsid w:val="00D15599"/>
    <w:rsid w:val="00D155D7"/>
    <w:rsid w:val="00D17C5A"/>
    <w:rsid w:val="00D17FA1"/>
    <w:rsid w:val="00D21B83"/>
    <w:rsid w:val="00D241D3"/>
    <w:rsid w:val="00D2539F"/>
    <w:rsid w:val="00D26FE5"/>
    <w:rsid w:val="00D27B83"/>
    <w:rsid w:val="00D27FBE"/>
    <w:rsid w:val="00D3282E"/>
    <w:rsid w:val="00D32C33"/>
    <w:rsid w:val="00D33B66"/>
    <w:rsid w:val="00D3414C"/>
    <w:rsid w:val="00D3782A"/>
    <w:rsid w:val="00D41EFD"/>
    <w:rsid w:val="00D42ACE"/>
    <w:rsid w:val="00D43FE1"/>
    <w:rsid w:val="00D46045"/>
    <w:rsid w:val="00D47301"/>
    <w:rsid w:val="00D5120D"/>
    <w:rsid w:val="00D52478"/>
    <w:rsid w:val="00D54A6C"/>
    <w:rsid w:val="00D5508E"/>
    <w:rsid w:val="00D56878"/>
    <w:rsid w:val="00D57350"/>
    <w:rsid w:val="00D6082E"/>
    <w:rsid w:val="00D6497D"/>
    <w:rsid w:val="00D64EC2"/>
    <w:rsid w:val="00D65116"/>
    <w:rsid w:val="00D66018"/>
    <w:rsid w:val="00D66D44"/>
    <w:rsid w:val="00D83058"/>
    <w:rsid w:val="00D83A87"/>
    <w:rsid w:val="00D84362"/>
    <w:rsid w:val="00D86527"/>
    <w:rsid w:val="00D87DF9"/>
    <w:rsid w:val="00D90C4C"/>
    <w:rsid w:val="00D921D6"/>
    <w:rsid w:val="00D924BC"/>
    <w:rsid w:val="00D93163"/>
    <w:rsid w:val="00D93192"/>
    <w:rsid w:val="00D94697"/>
    <w:rsid w:val="00D94BCA"/>
    <w:rsid w:val="00D96BC5"/>
    <w:rsid w:val="00D978E1"/>
    <w:rsid w:val="00DA0944"/>
    <w:rsid w:val="00DA5D99"/>
    <w:rsid w:val="00DA7A53"/>
    <w:rsid w:val="00DA7F9E"/>
    <w:rsid w:val="00DB06EA"/>
    <w:rsid w:val="00DB277C"/>
    <w:rsid w:val="00DB3838"/>
    <w:rsid w:val="00DB5A33"/>
    <w:rsid w:val="00DC1821"/>
    <w:rsid w:val="00DC3C7A"/>
    <w:rsid w:val="00DC7535"/>
    <w:rsid w:val="00DC7DE9"/>
    <w:rsid w:val="00DD0A69"/>
    <w:rsid w:val="00DD2C5C"/>
    <w:rsid w:val="00DD7D3B"/>
    <w:rsid w:val="00DE17CA"/>
    <w:rsid w:val="00DE20B4"/>
    <w:rsid w:val="00DE2A7E"/>
    <w:rsid w:val="00DE59E2"/>
    <w:rsid w:val="00DE68B4"/>
    <w:rsid w:val="00DF0792"/>
    <w:rsid w:val="00DF35C2"/>
    <w:rsid w:val="00DF4F21"/>
    <w:rsid w:val="00DF5594"/>
    <w:rsid w:val="00DF56F0"/>
    <w:rsid w:val="00DF6701"/>
    <w:rsid w:val="00E008C6"/>
    <w:rsid w:val="00E0125F"/>
    <w:rsid w:val="00E01A38"/>
    <w:rsid w:val="00E0368B"/>
    <w:rsid w:val="00E03B27"/>
    <w:rsid w:val="00E040BC"/>
    <w:rsid w:val="00E04C27"/>
    <w:rsid w:val="00E138CF"/>
    <w:rsid w:val="00E177D1"/>
    <w:rsid w:val="00E17A38"/>
    <w:rsid w:val="00E23536"/>
    <w:rsid w:val="00E244EB"/>
    <w:rsid w:val="00E2488A"/>
    <w:rsid w:val="00E260F4"/>
    <w:rsid w:val="00E265B1"/>
    <w:rsid w:val="00E2686E"/>
    <w:rsid w:val="00E26A15"/>
    <w:rsid w:val="00E26ED8"/>
    <w:rsid w:val="00E329CD"/>
    <w:rsid w:val="00E33167"/>
    <w:rsid w:val="00E33BAE"/>
    <w:rsid w:val="00E3473C"/>
    <w:rsid w:val="00E34811"/>
    <w:rsid w:val="00E35028"/>
    <w:rsid w:val="00E35D25"/>
    <w:rsid w:val="00E36B85"/>
    <w:rsid w:val="00E453AD"/>
    <w:rsid w:val="00E4689E"/>
    <w:rsid w:val="00E47D71"/>
    <w:rsid w:val="00E514D1"/>
    <w:rsid w:val="00E52EC7"/>
    <w:rsid w:val="00E52FB7"/>
    <w:rsid w:val="00E53E8E"/>
    <w:rsid w:val="00E551DF"/>
    <w:rsid w:val="00E57C2F"/>
    <w:rsid w:val="00E626AC"/>
    <w:rsid w:val="00E633C6"/>
    <w:rsid w:val="00E640CE"/>
    <w:rsid w:val="00E64111"/>
    <w:rsid w:val="00E722E5"/>
    <w:rsid w:val="00E72F50"/>
    <w:rsid w:val="00E7623B"/>
    <w:rsid w:val="00E779C3"/>
    <w:rsid w:val="00E80021"/>
    <w:rsid w:val="00E80C48"/>
    <w:rsid w:val="00E81934"/>
    <w:rsid w:val="00E82948"/>
    <w:rsid w:val="00E85044"/>
    <w:rsid w:val="00E859B5"/>
    <w:rsid w:val="00E860B3"/>
    <w:rsid w:val="00E876D4"/>
    <w:rsid w:val="00E90B81"/>
    <w:rsid w:val="00E910B5"/>
    <w:rsid w:val="00E9132E"/>
    <w:rsid w:val="00E91D86"/>
    <w:rsid w:val="00E91DD5"/>
    <w:rsid w:val="00E94E8F"/>
    <w:rsid w:val="00E96578"/>
    <w:rsid w:val="00E97751"/>
    <w:rsid w:val="00EA133C"/>
    <w:rsid w:val="00EA15B5"/>
    <w:rsid w:val="00EA2A8A"/>
    <w:rsid w:val="00EA3742"/>
    <w:rsid w:val="00EA4139"/>
    <w:rsid w:val="00EA5BE9"/>
    <w:rsid w:val="00EA6A7D"/>
    <w:rsid w:val="00EA7068"/>
    <w:rsid w:val="00EA7F2E"/>
    <w:rsid w:val="00EB3477"/>
    <w:rsid w:val="00EB6C9E"/>
    <w:rsid w:val="00EB6F83"/>
    <w:rsid w:val="00EC0FE8"/>
    <w:rsid w:val="00EC2C72"/>
    <w:rsid w:val="00EC2E95"/>
    <w:rsid w:val="00EC31AF"/>
    <w:rsid w:val="00EC4DB5"/>
    <w:rsid w:val="00EC615F"/>
    <w:rsid w:val="00EC64B7"/>
    <w:rsid w:val="00EC78CE"/>
    <w:rsid w:val="00ED0778"/>
    <w:rsid w:val="00ED124A"/>
    <w:rsid w:val="00ED6F9F"/>
    <w:rsid w:val="00ED7EC8"/>
    <w:rsid w:val="00EE06F9"/>
    <w:rsid w:val="00EE38B8"/>
    <w:rsid w:val="00EE4D86"/>
    <w:rsid w:val="00EF224D"/>
    <w:rsid w:val="00EF2B78"/>
    <w:rsid w:val="00EF3EC9"/>
    <w:rsid w:val="00EF498D"/>
    <w:rsid w:val="00EF49FF"/>
    <w:rsid w:val="00EF4FF1"/>
    <w:rsid w:val="00EF7085"/>
    <w:rsid w:val="00F01BD3"/>
    <w:rsid w:val="00F02616"/>
    <w:rsid w:val="00F03A0C"/>
    <w:rsid w:val="00F04915"/>
    <w:rsid w:val="00F0602D"/>
    <w:rsid w:val="00F0612F"/>
    <w:rsid w:val="00F065F0"/>
    <w:rsid w:val="00F07734"/>
    <w:rsid w:val="00F1043D"/>
    <w:rsid w:val="00F11A67"/>
    <w:rsid w:val="00F13794"/>
    <w:rsid w:val="00F14D90"/>
    <w:rsid w:val="00F17343"/>
    <w:rsid w:val="00F21BBD"/>
    <w:rsid w:val="00F22BEA"/>
    <w:rsid w:val="00F23AA3"/>
    <w:rsid w:val="00F23D2A"/>
    <w:rsid w:val="00F23D7D"/>
    <w:rsid w:val="00F242C5"/>
    <w:rsid w:val="00F249DB"/>
    <w:rsid w:val="00F2757B"/>
    <w:rsid w:val="00F34594"/>
    <w:rsid w:val="00F349A0"/>
    <w:rsid w:val="00F34B2F"/>
    <w:rsid w:val="00F34F93"/>
    <w:rsid w:val="00F3507F"/>
    <w:rsid w:val="00F37C01"/>
    <w:rsid w:val="00F41648"/>
    <w:rsid w:val="00F41B29"/>
    <w:rsid w:val="00F41D2C"/>
    <w:rsid w:val="00F51088"/>
    <w:rsid w:val="00F52764"/>
    <w:rsid w:val="00F53CBC"/>
    <w:rsid w:val="00F54E6A"/>
    <w:rsid w:val="00F55F97"/>
    <w:rsid w:val="00F56221"/>
    <w:rsid w:val="00F633FE"/>
    <w:rsid w:val="00F6432A"/>
    <w:rsid w:val="00F64AEF"/>
    <w:rsid w:val="00F66DBA"/>
    <w:rsid w:val="00F67C5E"/>
    <w:rsid w:val="00F74A86"/>
    <w:rsid w:val="00F75A27"/>
    <w:rsid w:val="00F76622"/>
    <w:rsid w:val="00F76717"/>
    <w:rsid w:val="00F844D6"/>
    <w:rsid w:val="00F87967"/>
    <w:rsid w:val="00F90284"/>
    <w:rsid w:val="00F912AC"/>
    <w:rsid w:val="00F9237C"/>
    <w:rsid w:val="00F935FB"/>
    <w:rsid w:val="00F95D80"/>
    <w:rsid w:val="00F9778B"/>
    <w:rsid w:val="00FA15B9"/>
    <w:rsid w:val="00FA2273"/>
    <w:rsid w:val="00FB03B7"/>
    <w:rsid w:val="00FB0FFA"/>
    <w:rsid w:val="00FB5B7A"/>
    <w:rsid w:val="00FB65CA"/>
    <w:rsid w:val="00FB68DE"/>
    <w:rsid w:val="00FB7914"/>
    <w:rsid w:val="00FC1F8E"/>
    <w:rsid w:val="00FC219A"/>
    <w:rsid w:val="00FC502C"/>
    <w:rsid w:val="00FC53DD"/>
    <w:rsid w:val="00FC681C"/>
    <w:rsid w:val="00FD1BC7"/>
    <w:rsid w:val="00FD1D3C"/>
    <w:rsid w:val="00FD2ED3"/>
    <w:rsid w:val="00FD3D5A"/>
    <w:rsid w:val="00FD65A3"/>
    <w:rsid w:val="00FE45F8"/>
    <w:rsid w:val="00FE64D5"/>
    <w:rsid w:val="00FE7DCB"/>
    <w:rsid w:val="00FF243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B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CD6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65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1B56C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rPr>
  </w:style>
  <w:style w:type="paragraph" w:styleId="ListParagraph">
    <w:name w:val="List Paragraph"/>
    <w:basedOn w:val="Normal"/>
    <w:uiPriority w:val="34"/>
    <w:qFormat/>
    <w:rsid w:val="005C3C2C"/>
    <w:pPr>
      <w:spacing w:after="0" w:line="240" w:lineRule="auto"/>
      <w:ind w:left="720"/>
      <w:contextualSpacing/>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E3473C"/>
    <w:pPr>
      <w:spacing w:after="120"/>
    </w:pPr>
    <w:rPr>
      <w:sz w:val="16"/>
      <w:szCs w:val="16"/>
    </w:rPr>
  </w:style>
  <w:style w:type="character" w:customStyle="1" w:styleId="BodyText3Char">
    <w:name w:val="Body Text 3 Char"/>
    <w:basedOn w:val="DefaultParagraphFont"/>
    <w:link w:val="BodyText3"/>
    <w:uiPriority w:val="99"/>
    <w:semiHidden/>
    <w:rsid w:val="00E3473C"/>
    <w:rPr>
      <w:sz w:val="16"/>
      <w:szCs w:val="16"/>
    </w:rPr>
  </w:style>
  <w:style w:type="paragraph" w:styleId="BalloonText">
    <w:name w:val="Balloon Text"/>
    <w:basedOn w:val="Normal"/>
    <w:link w:val="BalloonTextChar"/>
    <w:uiPriority w:val="99"/>
    <w:semiHidden/>
    <w:unhideWhenUsed/>
    <w:rsid w:val="0088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3B"/>
    <w:rPr>
      <w:rFonts w:ascii="Tahoma" w:hAnsi="Tahoma" w:cs="Tahoma"/>
      <w:sz w:val="16"/>
      <w:szCs w:val="16"/>
    </w:rPr>
  </w:style>
  <w:style w:type="character" w:styleId="Strong">
    <w:name w:val="Strong"/>
    <w:basedOn w:val="DefaultParagraphFont"/>
    <w:uiPriority w:val="22"/>
    <w:qFormat/>
    <w:rsid w:val="000D321A"/>
    <w:rPr>
      <w:b/>
      <w:bCs/>
    </w:rPr>
  </w:style>
  <w:style w:type="paragraph" w:styleId="NormalWeb">
    <w:name w:val="Normal (Web)"/>
    <w:basedOn w:val="Normal"/>
    <w:uiPriority w:val="99"/>
    <w:unhideWhenUsed/>
    <w:rsid w:val="000D321A"/>
    <w:pPr>
      <w:spacing w:after="300" w:line="240" w:lineRule="auto"/>
    </w:pPr>
    <w:rPr>
      <w:rFonts w:ascii="inherit" w:eastAsia="Times New Roman" w:hAnsi="inherit" w:cs="Times New Roman"/>
      <w:sz w:val="24"/>
      <w:szCs w:val="24"/>
      <w:lang w:eastAsia="en-GB"/>
    </w:rPr>
  </w:style>
  <w:style w:type="paragraph" w:styleId="FootnoteText">
    <w:name w:val="footnote text"/>
    <w:basedOn w:val="Normal"/>
    <w:link w:val="FootnoteTextChar"/>
    <w:uiPriority w:val="99"/>
    <w:semiHidden/>
    <w:unhideWhenUsed/>
    <w:rsid w:val="00E80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021"/>
    <w:rPr>
      <w:sz w:val="20"/>
      <w:szCs w:val="20"/>
    </w:rPr>
  </w:style>
  <w:style w:type="character" w:styleId="FootnoteReference">
    <w:name w:val="footnote reference"/>
    <w:basedOn w:val="DefaultParagraphFont"/>
    <w:uiPriority w:val="99"/>
    <w:semiHidden/>
    <w:unhideWhenUsed/>
    <w:rsid w:val="00E80021"/>
    <w:rPr>
      <w:vertAlign w:val="superscript"/>
    </w:rPr>
  </w:style>
  <w:style w:type="character" w:styleId="Hyperlink">
    <w:name w:val="Hyperlink"/>
    <w:basedOn w:val="DefaultParagraphFont"/>
    <w:uiPriority w:val="99"/>
    <w:unhideWhenUsed/>
    <w:rsid w:val="004551E3"/>
    <w:rPr>
      <w:color w:val="0000FF" w:themeColor="hyperlink"/>
      <w:u w:val="single"/>
    </w:rPr>
  </w:style>
  <w:style w:type="paragraph" w:styleId="Header">
    <w:name w:val="header"/>
    <w:basedOn w:val="Normal"/>
    <w:link w:val="HeaderChar"/>
    <w:uiPriority w:val="99"/>
    <w:unhideWhenUsed/>
    <w:rsid w:val="000D7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522"/>
  </w:style>
  <w:style w:type="paragraph" w:styleId="Footer">
    <w:name w:val="footer"/>
    <w:basedOn w:val="Normal"/>
    <w:link w:val="FooterChar"/>
    <w:uiPriority w:val="99"/>
    <w:unhideWhenUsed/>
    <w:rsid w:val="000D7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522"/>
  </w:style>
  <w:style w:type="character" w:styleId="EndnoteReference">
    <w:name w:val="endnote reference"/>
    <w:basedOn w:val="DefaultParagraphFont"/>
    <w:uiPriority w:val="99"/>
    <w:semiHidden/>
    <w:unhideWhenUsed/>
    <w:rsid w:val="00BE7E86"/>
    <w:rPr>
      <w:vertAlign w:val="superscript"/>
    </w:rPr>
  </w:style>
  <w:style w:type="character" w:customStyle="1" w:styleId="Heading1Char">
    <w:name w:val="Heading 1 Char"/>
    <w:basedOn w:val="DefaultParagraphFont"/>
    <w:link w:val="Heading1"/>
    <w:uiPriority w:val="9"/>
    <w:rsid w:val="004E2B0C"/>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4E2B0C"/>
  </w:style>
  <w:style w:type="paragraph" w:customStyle="1" w:styleId="Default">
    <w:name w:val="Default"/>
    <w:rsid w:val="005068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D62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6589"/>
    <w:rPr>
      <w:rFonts w:asciiTheme="majorHAnsi" w:eastAsiaTheme="majorEastAsia" w:hAnsiTheme="majorHAnsi" w:cstheme="majorBidi"/>
      <w:b/>
      <w:bCs/>
      <w:color w:val="4F81BD" w:themeColor="accent1"/>
    </w:rPr>
  </w:style>
  <w:style w:type="paragraph" w:styleId="Revision">
    <w:name w:val="Revision"/>
    <w:hidden/>
    <w:uiPriority w:val="99"/>
    <w:semiHidden/>
    <w:rsid w:val="00AF7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B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CD6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65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1B56C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rPr>
  </w:style>
  <w:style w:type="paragraph" w:styleId="ListParagraph">
    <w:name w:val="List Paragraph"/>
    <w:basedOn w:val="Normal"/>
    <w:uiPriority w:val="34"/>
    <w:qFormat/>
    <w:rsid w:val="005C3C2C"/>
    <w:pPr>
      <w:spacing w:after="0" w:line="240" w:lineRule="auto"/>
      <w:ind w:left="720"/>
      <w:contextualSpacing/>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E3473C"/>
    <w:pPr>
      <w:spacing w:after="120"/>
    </w:pPr>
    <w:rPr>
      <w:sz w:val="16"/>
      <w:szCs w:val="16"/>
    </w:rPr>
  </w:style>
  <w:style w:type="character" w:customStyle="1" w:styleId="BodyText3Char">
    <w:name w:val="Body Text 3 Char"/>
    <w:basedOn w:val="DefaultParagraphFont"/>
    <w:link w:val="BodyText3"/>
    <w:uiPriority w:val="99"/>
    <w:semiHidden/>
    <w:rsid w:val="00E3473C"/>
    <w:rPr>
      <w:sz w:val="16"/>
      <w:szCs w:val="16"/>
    </w:rPr>
  </w:style>
  <w:style w:type="paragraph" w:styleId="BalloonText">
    <w:name w:val="Balloon Text"/>
    <w:basedOn w:val="Normal"/>
    <w:link w:val="BalloonTextChar"/>
    <w:uiPriority w:val="99"/>
    <w:semiHidden/>
    <w:unhideWhenUsed/>
    <w:rsid w:val="0088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3B"/>
    <w:rPr>
      <w:rFonts w:ascii="Tahoma" w:hAnsi="Tahoma" w:cs="Tahoma"/>
      <w:sz w:val="16"/>
      <w:szCs w:val="16"/>
    </w:rPr>
  </w:style>
  <w:style w:type="character" w:styleId="Strong">
    <w:name w:val="Strong"/>
    <w:basedOn w:val="DefaultParagraphFont"/>
    <w:uiPriority w:val="22"/>
    <w:qFormat/>
    <w:rsid w:val="000D321A"/>
    <w:rPr>
      <w:b/>
      <w:bCs/>
    </w:rPr>
  </w:style>
  <w:style w:type="paragraph" w:styleId="NormalWeb">
    <w:name w:val="Normal (Web)"/>
    <w:basedOn w:val="Normal"/>
    <w:uiPriority w:val="99"/>
    <w:unhideWhenUsed/>
    <w:rsid w:val="000D321A"/>
    <w:pPr>
      <w:spacing w:after="300" w:line="240" w:lineRule="auto"/>
    </w:pPr>
    <w:rPr>
      <w:rFonts w:ascii="inherit" w:eastAsia="Times New Roman" w:hAnsi="inherit" w:cs="Times New Roman"/>
      <w:sz w:val="24"/>
      <w:szCs w:val="24"/>
      <w:lang w:eastAsia="en-GB"/>
    </w:rPr>
  </w:style>
  <w:style w:type="paragraph" w:styleId="FootnoteText">
    <w:name w:val="footnote text"/>
    <w:basedOn w:val="Normal"/>
    <w:link w:val="FootnoteTextChar"/>
    <w:uiPriority w:val="99"/>
    <w:semiHidden/>
    <w:unhideWhenUsed/>
    <w:rsid w:val="00E80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021"/>
    <w:rPr>
      <w:sz w:val="20"/>
      <w:szCs w:val="20"/>
    </w:rPr>
  </w:style>
  <w:style w:type="character" w:styleId="FootnoteReference">
    <w:name w:val="footnote reference"/>
    <w:basedOn w:val="DefaultParagraphFont"/>
    <w:uiPriority w:val="99"/>
    <w:semiHidden/>
    <w:unhideWhenUsed/>
    <w:rsid w:val="00E80021"/>
    <w:rPr>
      <w:vertAlign w:val="superscript"/>
    </w:rPr>
  </w:style>
  <w:style w:type="character" w:styleId="Hyperlink">
    <w:name w:val="Hyperlink"/>
    <w:basedOn w:val="DefaultParagraphFont"/>
    <w:uiPriority w:val="99"/>
    <w:unhideWhenUsed/>
    <w:rsid w:val="004551E3"/>
    <w:rPr>
      <w:color w:val="0000FF" w:themeColor="hyperlink"/>
      <w:u w:val="single"/>
    </w:rPr>
  </w:style>
  <w:style w:type="paragraph" w:styleId="Header">
    <w:name w:val="header"/>
    <w:basedOn w:val="Normal"/>
    <w:link w:val="HeaderChar"/>
    <w:uiPriority w:val="99"/>
    <w:unhideWhenUsed/>
    <w:rsid w:val="000D7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522"/>
  </w:style>
  <w:style w:type="paragraph" w:styleId="Footer">
    <w:name w:val="footer"/>
    <w:basedOn w:val="Normal"/>
    <w:link w:val="FooterChar"/>
    <w:uiPriority w:val="99"/>
    <w:unhideWhenUsed/>
    <w:rsid w:val="000D7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522"/>
  </w:style>
  <w:style w:type="character" w:styleId="EndnoteReference">
    <w:name w:val="endnote reference"/>
    <w:basedOn w:val="DefaultParagraphFont"/>
    <w:uiPriority w:val="99"/>
    <w:semiHidden/>
    <w:unhideWhenUsed/>
    <w:rsid w:val="00BE7E86"/>
    <w:rPr>
      <w:vertAlign w:val="superscript"/>
    </w:rPr>
  </w:style>
  <w:style w:type="character" w:customStyle="1" w:styleId="Heading1Char">
    <w:name w:val="Heading 1 Char"/>
    <w:basedOn w:val="DefaultParagraphFont"/>
    <w:link w:val="Heading1"/>
    <w:uiPriority w:val="9"/>
    <w:rsid w:val="004E2B0C"/>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4E2B0C"/>
  </w:style>
  <w:style w:type="paragraph" w:customStyle="1" w:styleId="Default">
    <w:name w:val="Default"/>
    <w:rsid w:val="005068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D62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6589"/>
    <w:rPr>
      <w:rFonts w:asciiTheme="majorHAnsi" w:eastAsiaTheme="majorEastAsia" w:hAnsiTheme="majorHAnsi" w:cstheme="majorBidi"/>
      <w:b/>
      <w:bCs/>
      <w:color w:val="4F81BD" w:themeColor="accent1"/>
    </w:rPr>
  </w:style>
  <w:style w:type="paragraph" w:styleId="Revision">
    <w:name w:val="Revision"/>
    <w:hidden/>
    <w:uiPriority w:val="99"/>
    <w:semiHidden/>
    <w:rsid w:val="00AF7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134">
      <w:bodyDiv w:val="1"/>
      <w:marLeft w:val="0"/>
      <w:marRight w:val="0"/>
      <w:marTop w:val="0"/>
      <w:marBottom w:val="0"/>
      <w:divBdr>
        <w:top w:val="none" w:sz="0" w:space="0" w:color="auto"/>
        <w:left w:val="none" w:sz="0" w:space="0" w:color="auto"/>
        <w:bottom w:val="none" w:sz="0" w:space="0" w:color="auto"/>
        <w:right w:val="none" w:sz="0" w:space="0" w:color="auto"/>
      </w:divBdr>
      <w:divsChild>
        <w:div w:id="496187382">
          <w:marLeft w:val="0"/>
          <w:marRight w:val="0"/>
          <w:marTop w:val="0"/>
          <w:marBottom w:val="0"/>
          <w:divBdr>
            <w:top w:val="none" w:sz="0" w:space="0" w:color="auto"/>
            <w:left w:val="none" w:sz="0" w:space="0" w:color="auto"/>
            <w:bottom w:val="none" w:sz="0" w:space="0" w:color="auto"/>
            <w:right w:val="none" w:sz="0" w:space="0" w:color="auto"/>
          </w:divBdr>
          <w:divsChild>
            <w:div w:id="544372765">
              <w:marLeft w:val="0"/>
              <w:marRight w:val="0"/>
              <w:marTop w:val="0"/>
              <w:marBottom w:val="0"/>
              <w:divBdr>
                <w:top w:val="none" w:sz="0" w:space="0" w:color="auto"/>
                <w:left w:val="none" w:sz="0" w:space="0" w:color="auto"/>
                <w:bottom w:val="none" w:sz="0" w:space="0" w:color="auto"/>
                <w:right w:val="none" w:sz="0" w:space="0" w:color="auto"/>
              </w:divBdr>
              <w:divsChild>
                <w:div w:id="20213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2501">
      <w:bodyDiv w:val="1"/>
      <w:marLeft w:val="0"/>
      <w:marRight w:val="0"/>
      <w:marTop w:val="0"/>
      <w:marBottom w:val="0"/>
      <w:divBdr>
        <w:top w:val="none" w:sz="0" w:space="0" w:color="auto"/>
        <w:left w:val="none" w:sz="0" w:space="0" w:color="auto"/>
        <w:bottom w:val="none" w:sz="0" w:space="0" w:color="auto"/>
        <w:right w:val="none" w:sz="0" w:space="0" w:color="auto"/>
      </w:divBdr>
      <w:divsChild>
        <w:div w:id="1772241108">
          <w:marLeft w:val="0"/>
          <w:marRight w:val="0"/>
          <w:marTop w:val="0"/>
          <w:marBottom w:val="0"/>
          <w:divBdr>
            <w:top w:val="none" w:sz="0" w:space="0" w:color="auto"/>
            <w:left w:val="none" w:sz="0" w:space="0" w:color="auto"/>
            <w:bottom w:val="none" w:sz="0" w:space="0" w:color="auto"/>
            <w:right w:val="none" w:sz="0" w:space="0" w:color="auto"/>
          </w:divBdr>
          <w:divsChild>
            <w:div w:id="1986886724">
              <w:marLeft w:val="0"/>
              <w:marRight w:val="0"/>
              <w:marTop w:val="0"/>
              <w:marBottom w:val="0"/>
              <w:divBdr>
                <w:top w:val="none" w:sz="0" w:space="0" w:color="auto"/>
                <w:left w:val="none" w:sz="0" w:space="0" w:color="auto"/>
                <w:bottom w:val="none" w:sz="0" w:space="0" w:color="auto"/>
                <w:right w:val="none" w:sz="0" w:space="0" w:color="auto"/>
              </w:divBdr>
              <w:divsChild>
                <w:div w:id="2506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9670">
      <w:bodyDiv w:val="1"/>
      <w:marLeft w:val="0"/>
      <w:marRight w:val="0"/>
      <w:marTop w:val="0"/>
      <w:marBottom w:val="0"/>
      <w:divBdr>
        <w:top w:val="none" w:sz="0" w:space="0" w:color="auto"/>
        <w:left w:val="none" w:sz="0" w:space="0" w:color="auto"/>
        <w:bottom w:val="none" w:sz="0" w:space="0" w:color="auto"/>
        <w:right w:val="none" w:sz="0" w:space="0" w:color="auto"/>
      </w:divBdr>
    </w:div>
    <w:div w:id="848568653">
      <w:bodyDiv w:val="1"/>
      <w:marLeft w:val="0"/>
      <w:marRight w:val="0"/>
      <w:marTop w:val="0"/>
      <w:marBottom w:val="0"/>
      <w:divBdr>
        <w:top w:val="none" w:sz="0" w:space="0" w:color="auto"/>
        <w:left w:val="none" w:sz="0" w:space="0" w:color="auto"/>
        <w:bottom w:val="none" w:sz="0" w:space="0" w:color="auto"/>
        <w:right w:val="none" w:sz="0" w:space="0" w:color="auto"/>
      </w:divBdr>
      <w:divsChild>
        <w:div w:id="2041855005">
          <w:marLeft w:val="0"/>
          <w:marRight w:val="0"/>
          <w:marTop w:val="0"/>
          <w:marBottom w:val="0"/>
          <w:divBdr>
            <w:top w:val="none" w:sz="0" w:space="0" w:color="auto"/>
            <w:left w:val="none" w:sz="0" w:space="0" w:color="auto"/>
            <w:bottom w:val="none" w:sz="0" w:space="0" w:color="auto"/>
            <w:right w:val="none" w:sz="0" w:space="0" w:color="auto"/>
          </w:divBdr>
          <w:divsChild>
            <w:div w:id="732777063">
              <w:marLeft w:val="0"/>
              <w:marRight w:val="525"/>
              <w:marTop w:val="0"/>
              <w:marBottom w:val="0"/>
              <w:divBdr>
                <w:top w:val="none" w:sz="0" w:space="0" w:color="auto"/>
                <w:left w:val="none" w:sz="0" w:space="0" w:color="auto"/>
                <w:bottom w:val="none" w:sz="0" w:space="0" w:color="auto"/>
                <w:right w:val="none" w:sz="0" w:space="0" w:color="auto"/>
              </w:divBdr>
              <w:divsChild>
                <w:div w:id="19598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82673">
      <w:bodyDiv w:val="1"/>
      <w:marLeft w:val="0"/>
      <w:marRight w:val="0"/>
      <w:marTop w:val="0"/>
      <w:marBottom w:val="0"/>
      <w:divBdr>
        <w:top w:val="none" w:sz="0" w:space="0" w:color="auto"/>
        <w:left w:val="none" w:sz="0" w:space="0" w:color="auto"/>
        <w:bottom w:val="none" w:sz="0" w:space="0" w:color="auto"/>
        <w:right w:val="none" w:sz="0" w:space="0" w:color="auto"/>
      </w:divBdr>
      <w:divsChild>
        <w:div w:id="1042167303">
          <w:marLeft w:val="0"/>
          <w:marRight w:val="0"/>
          <w:marTop w:val="0"/>
          <w:marBottom w:val="0"/>
          <w:divBdr>
            <w:top w:val="none" w:sz="0" w:space="0" w:color="auto"/>
            <w:left w:val="none" w:sz="0" w:space="0" w:color="auto"/>
            <w:bottom w:val="none" w:sz="0" w:space="0" w:color="auto"/>
            <w:right w:val="none" w:sz="0" w:space="0" w:color="auto"/>
          </w:divBdr>
        </w:div>
        <w:div w:id="1371563931">
          <w:marLeft w:val="0"/>
          <w:marRight w:val="0"/>
          <w:marTop w:val="0"/>
          <w:marBottom w:val="0"/>
          <w:divBdr>
            <w:top w:val="none" w:sz="0" w:space="0" w:color="auto"/>
            <w:left w:val="none" w:sz="0" w:space="0" w:color="auto"/>
            <w:bottom w:val="none" w:sz="0" w:space="0" w:color="auto"/>
            <w:right w:val="none" w:sz="0" w:space="0" w:color="auto"/>
          </w:divBdr>
          <w:divsChild>
            <w:div w:id="1758165233">
              <w:marLeft w:val="0"/>
              <w:marRight w:val="0"/>
              <w:marTop w:val="0"/>
              <w:marBottom w:val="0"/>
              <w:divBdr>
                <w:top w:val="none" w:sz="0" w:space="0" w:color="auto"/>
                <w:left w:val="none" w:sz="0" w:space="0" w:color="auto"/>
                <w:bottom w:val="none" w:sz="0" w:space="0" w:color="auto"/>
                <w:right w:val="none" w:sz="0" w:space="0" w:color="auto"/>
              </w:divBdr>
              <w:divsChild>
                <w:div w:id="442959752">
                  <w:marLeft w:val="0"/>
                  <w:marRight w:val="0"/>
                  <w:marTop w:val="0"/>
                  <w:marBottom w:val="0"/>
                  <w:divBdr>
                    <w:top w:val="none" w:sz="0" w:space="0" w:color="auto"/>
                    <w:left w:val="none" w:sz="0" w:space="0" w:color="auto"/>
                    <w:bottom w:val="none" w:sz="0" w:space="0" w:color="auto"/>
                    <w:right w:val="none" w:sz="0" w:space="0" w:color="auto"/>
                  </w:divBdr>
                  <w:divsChild>
                    <w:div w:id="1971787958">
                      <w:marLeft w:val="0"/>
                      <w:marRight w:val="0"/>
                      <w:marTop w:val="0"/>
                      <w:marBottom w:val="0"/>
                      <w:divBdr>
                        <w:top w:val="none" w:sz="0" w:space="0" w:color="auto"/>
                        <w:left w:val="none" w:sz="0" w:space="0" w:color="auto"/>
                        <w:bottom w:val="none" w:sz="0" w:space="0" w:color="auto"/>
                        <w:right w:val="none" w:sz="0" w:space="0" w:color="auto"/>
                      </w:divBdr>
                      <w:divsChild>
                        <w:div w:id="11670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772079">
      <w:bodyDiv w:val="1"/>
      <w:marLeft w:val="0"/>
      <w:marRight w:val="0"/>
      <w:marTop w:val="0"/>
      <w:marBottom w:val="0"/>
      <w:divBdr>
        <w:top w:val="none" w:sz="0" w:space="0" w:color="auto"/>
        <w:left w:val="none" w:sz="0" w:space="0" w:color="auto"/>
        <w:bottom w:val="none" w:sz="0" w:space="0" w:color="auto"/>
        <w:right w:val="none" w:sz="0" w:space="0" w:color="auto"/>
      </w:divBdr>
      <w:divsChild>
        <w:div w:id="1748378842">
          <w:marLeft w:val="547"/>
          <w:marRight w:val="0"/>
          <w:marTop w:val="0"/>
          <w:marBottom w:val="0"/>
          <w:divBdr>
            <w:top w:val="none" w:sz="0" w:space="0" w:color="auto"/>
            <w:left w:val="none" w:sz="0" w:space="0" w:color="auto"/>
            <w:bottom w:val="none" w:sz="0" w:space="0" w:color="auto"/>
            <w:right w:val="none" w:sz="0" w:space="0" w:color="auto"/>
          </w:divBdr>
        </w:div>
      </w:divsChild>
    </w:div>
    <w:div w:id="1863978637">
      <w:bodyDiv w:val="1"/>
      <w:marLeft w:val="0"/>
      <w:marRight w:val="0"/>
      <w:marTop w:val="0"/>
      <w:marBottom w:val="0"/>
      <w:divBdr>
        <w:top w:val="none" w:sz="0" w:space="0" w:color="auto"/>
        <w:left w:val="none" w:sz="0" w:space="0" w:color="auto"/>
        <w:bottom w:val="none" w:sz="0" w:space="0" w:color="auto"/>
        <w:right w:val="none" w:sz="0" w:space="0" w:color="auto"/>
      </w:divBdr>
      <w:divsChild>
        <w:div w:id="1777940740">
          <w:marLeft w:val="0"/>
          <w:marRight w:val="0"/>
          <w:marTop w:val="0"/>
          <w:marBottom w:val="300"/>
          <w:divBdr>
            <w:top w:val="none" w:sz="0" w:space="0" w:color="auto"/>
            <w:left w:val="none" w:sz="0" w:space="0" w:color="auto"/>
            <w:bottom w:val="none" w:sz="0" w:space="0" w:color="auto"/>
            <w:right w:val="none" w:sz="0" w:space="0" w:color="auto"/>
          </w:divBdr>
        </w:div>
      </w:divsChild>
    </w:div>
    <w:div w:id="1966765750">
      <w:bodyDiv w:val="1"/>
      <w:marLeft w:val="0"/>
      <w:marRight w:val="0"/>
      <w:marTop w:val="0"/>
      <w:marBottom w:val="0"/>
      <w:divBdr>
        <w:top w:val="none" w:sz="0" w:space="0" w:color="auto"/>
        <w:left w:val="none" w:sz="0" w:space="0" w:color="auto"/>
        <w:bottom w:val="none" w:sz="0" w:space="0" w:color="auto"/>
        <w:right w:val="none" w:sz="0" w:space="0" w:color="auto"/>
      </w:divBdr>
      <w:divsChild>
        <w:div w:id="195391967">
          <w:marLeft w:val="0"/>
          <w:marRight w:val="0"/>
          <w:marTop w:val="0"/>
          <w:marBottom w:val="150"/>
          <w:divBdr>
            <w:top w:val="none" w:sz="0" w:space="0" w:color="auto"/>
            <w:left w:val="none" w:sz="0" w:space="0" w:color="auto"/>
            <w:bottom w:val="none" w:sz="0" w:space="0" w:color="auto"/>
            <w:right w:val="none" w:sz="0" w:space="0" w:color="auto"/>
          </w:divBdr>
        </w:div>
        <w:div w:id="569271362">
          <w:marLeft w:val="0"/>
          <w:marRight w:val="0"/>
          <w:marTop w:val="0"/>
          <w:marBottom w:val="150"/>
          <w:divBdr>
            <w:top w:val="none" w:sz="0" w:space="0" w:color="auto"/>
            <w:left w:val="none" w:sz="0" w:space="0" w:color="auto"/>
            <w:bottom w:val="none" w:sz="0" w:space="0" w:color="auto"/>
            <w:right w:val="none" w:sz="0" w:space="0" w:color="auto"/>
          </w:divBdr>
          <w:divsChild>
            <w:div w:id="789860992">
              <w:marLeft w:val="150"/>
              <w:marRight w:val="0"/>
              <w:marTop w:val="0"/>
              <w:marBottom w:val="0"/>
              <w:divBdr>
                <w:top w:val="none" w:sz="0" w:space="0" w:color="auto"/>
                <w:left w:val="none" w:sz="0" w:space="0" w:color="auto"/>
                <w:bottom w:val="none" w:sz="0" w:space="0" w:color="auto"/>
                <w:right w:val="none" w:sz="0" w:space="0" w:color="auto"/>
              </w:divBdr>
              <w:divsChild>
                <w:div w:id="394861437">
                  <w:marLeft w:val="0"/>
                  <w:marRight w:val="0"/>
                  <w:marTop w:val="0"/>
                  <w:marBottom w:val="150"/>
                  <w:divBdr>
                    <w:top w:val="none" w:sz="0" w:space="0" w:color="auto"/>
                    <w:left w:val="none" w:sz="0" w:space="0" w:color="auto"/>
                    <w:bottom w:val="none" w:sz="0" w:space="0" w:color="auto"/>
                    <w:right w:val="none" w:sz="0" w:space="0" w:color="auto"/>
                  </w:divBdr>
                </w:div>
                <w:div w:id="814185111">
                  <w:marLeft w:val="0"/>
                  <w:marRight w:val="0"/>
                  <w:marTop w:val="0"/>
                  <w:marBottom w:val="150"/>
                  <w:divBdr>
                    <w:top w:val="none" w:sz="0" w:space="0" w:color="auto"/>
                    <w:left w:val="none" w:sz="0" w:space="0" w:color="auto"/>
                    <w:bottom w:val="none" w:sz="0" w:space="0" w:color="auto"/>
                    <w:right w:val="none" w:sz="0" w:space="0" w:color="auto"/>
                  </w:divBdr>
                  <w:divsChild>
                    <w:div w:id="7179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8335">
              <w:marLeft w:val="0"/>
              <w:marRight w:val="0"/>
              <w:marTop w:val="0"/>
              <w:marBottom w:val="150"/>
              <w:divBdr>
                <w:top w:val="none" w:sz="0" w:space="0" w:color="auto"/>
                <w:left w:val="none" w:sz="0" w:space="0" w:color="auto"/>
                <w:bottom w:val="none" w:sz="0" w:space="0" w:color="auto"/>
                <w:right w:val="none" w:sz="0" w:space="0" w:color="auto"/>
              </w:divBdr>
            </w:div>
            <w:div w:id="1998415628">
              <w:marLeft w:val="0"/>
              <w:marRight w:val="0"/>
              <w:marTop w:val="0"/>
              <w:marBottom w:val="150"/>
              <w:divBdr>
                <w:top w:val="none" w:sz="0" w:space="0" w:color="auto"/>
                <w:left w:val="none" w:sz="0" w:space="0" w:color="auto"/>
                <w:bottom w:val="none" w:sz="0" w:space="0" w:color="auto"/>
                <w:right w:val="none" w:sz="0" w:space="0" w:color="auto"/>
              </w:divBdr>
              <w:divsChild>
                <w:div w:id="473908779">
                  <w:marLeft w:val="0"/>
                  <w:marRight w:val="0"/>
                  <w:marTop w:val="0"/>
                  <w:marBottom w:val="0"/>
                  <w:divBdr>
                    <w:top w:val="none" w:sz="0" w:space="0" w:color="auto"/>
                    <w:left w:val="none" w:sz="0" w:space="0" w:color="auto"/>
                    <w:bottom w:val="none" w:sz="0" w:space="0" w:color="auto"/>
                    <w:right w:val="none" w:sz="0" w:space="0" w:color="auto"/>
                  </w:divBdr>
                </w:div>
              </w:divsChild>
            </w:div>
            <w:div w:id="1709649298">
              <w:marLeft w:val="0"/>
              <w:marRight w:val="0"/>
              <w:marTop w:val="0"/>
              <w:marBottom w:val="150"/>
              <w:divBdr>
                <w:top w:val="none" w:sz="0" w:space="0" w:color="auto"/>
                <w:left w:val="none" w:sz="0" w:space="0" w:color="auto"/>
                <w:bottom w:val="none" w:sz="0" w:space="0" w:color="auto"/>
                <w:right w:val="none" w:sz="0" w:space="0" w:color="auto"/>
              </w:divBdr>
              <w:divsChild>
                <w:div w:id="1755395699">
                  <w:marLeft w:val="0"/>
                  <w:marRight w:val="0"/>
                  <w:marTop w:val="0"/>
                  <w:marBottom w:val="0"/>
                  <w:divBdr>
                    <w:top w:val="none" w:sz="0" w:space="0" w:color="auto"/>
                    <w:left w:val="none" w:sz="0" w:space="0" w:color="auto"/>
                    <w:bottom w:val="none" w:sz="0" w:space="0" w:color="auto"/>
                    <w:right w:val="none" w:sz="0" w:space="0" w:color="auto"/>
                  </w:divBdr>
                </w:div>
              </w:divsChild>
            </w:div>
            <w:div w:id="1351680873">
              <w:marLeft w:val="0"/>
              <w:marRight w:val="0"/>
              <w:marTop w:val="0"/>
              <w:marBottom w:val="150"/>
              <w:divBdr>
                <w:top w:val="none" w:sz="0" w:space="0" w:color="auto"/>
                <w:left w:val="none" w:sz="0" w:space="0" w:color="auto"/>
                <w:bottom w:val="none" w:sz="0" w:space="0" w:color="auto"/>
                <w:right w:val="none" w:sz="0" w:space="0" w:color="auto"/>
              </w:divBdr>
              <w:divsChild>
                <w:div w:id="1491561004">
                  <w:marLeft w:val="0"/>
                  <w:marRight w:val="0"/>
                  <w:marTop w:val="0"/>
                  <w:marBottom w:val="0"/>
                  <w:divBdr>
                    <w:top w:val="none" w:sz="0" w:space="0" w:color="auto"/>
                    <w:left w:val="none" w:sz="0" w:space="0" w:color="auto"/>
                    <w:bottom w:val="none" w:sz="0" w:space="0" w:color="auto"/>
                    <w:right w:val="none" w:sz="0" w:space="0" w:color="auto"/>
                  </w:divBdr>
                </w:div>
              </w:divsChild>
            </w:div>
            <w:div w:id="1106847537">
              <w:marLeft w:val="0"/>
              <w:marRight w:val="0"/>
              <w:marTop w:val="0"/>
              <w:marBottom w:val="150"/>
              <w:divBdr>
                <w:top w:val="none" w:sz="0" w:space="0" w:color="auto"/>
                <w:left w:val="none" w:sz="0" w:space="0" w:color="auto"/>
                <w:bottom w:val="none" w:sz="0" w:space="0" w:color="auto"/>
                <w:right w:val="none" w:sz="0" w:space="0" w:color="auto"/>
              </w:divBdr>
              <w:divsChild>
                <w:div w:id="1502741506">
                  <w:marLeft w:val="0"/>
                  <w:marRight w:val="0"/>
                  <w:marTop w:val="0"/>
                  <w:marBottom w:val="0"/>
                  <w:divBdr>
                    <w:top w:val="none" w:sz="0" w:space="0" w:color="auto"/>
                    <w:left w:val="none" w:sz="0" w:space="0" w:color="auto"/>
                    <w:bottom w:val="none" w:sz="0" w:space="0" w:color="auto"/>
                    <w:right w:val="none" w:sz="0" w:space="0" w:color="auto"/>
                  </w:divBdr>
                </w:div>
              </w:divsChild>
            </w:div>
            <w:div w:id="243759487">
              <w:marLeft w:val="0"/>
              <w:marRight w:val="0"/>
              <w:marTop w:val="0"/>
              <w:marBottom w:val="150"/>
              <w:divBdr>
                <w:top w:val="none" w:sz="0" w:space="0" w:color="auto"/>
                <w:left w:val="none" w:sz="0" w:space="0" w:color="auto"/>
                <w:bottom w:val="none" w:sz="0" w:space="0" w:color="auto"/>
                <w:right w:val="none" w:sz="0" w:space="0" w:color="auto"/>
              </w:divBdr>
              <w:divsChild>
                <w:div w:id="280381839">
                  <w:marLeft w:val="0"/>
                  <w:marRight w:val="0"/>
                  <w:marTop w:val="0"/>
                  <w:marBottom w:val="0"/>
                  <w:divBdr>
                    <w:top w:val="none" w:sz="0" w:space="0" w:color="auto"/>
                    <w:left w:val="none" w:sz="0" w:space="0" w:color="auto"/>
                    <w:bottom w:val="none" w:sz="0" w:space="0" w:color="auto"/>
                    <w:right w:val="none" w:sz="0" w:space="0" w:color="auto"/>
                  </w:divBdr>
                </w:div>
              </w:divsChild>
            </w:div>
            <w:div w:id="983051131">
              <w:marLeft w:val="0"/>
              <w:marRight w:val="0"/>
              <w:marTop w:val="0"/>
              <w:marBottom w:val="150"/>
              <w:divBdr>
                <w:top w:val="none" w:sz="0" w:space="0" w:color="auto"/>
                <w:left w:val="none" w:sz="0" w:space="0" w:color="auto"/>
                <w:bottom w:val="none" w:sz="0" w:space="0" w:color="auto"/>
                <w:right w:val="none" w:sz="0" w:space="0" w:color="auto"/>
              </w:divBdr>
              <w:divsChild>
                <w:div w:id="406147486">
                  <w:marLeft w:val="0"/>
                  <w:marRight w:val="0"/>
                  <w:marTop w:val="0"/>
                  <w:marBottom w:val="0"/>
                  <w:divBdr>
                    <w:top w:val="none" w:sz="0" w:space="0" w:color="auto"/>
                    <w:left w:val="none" w:sz="0" w:space="0" w:color="auto"/>
                    <w:bottom w:val="none" w:sz="0" w:space="0" w:color="auto"/>
                    <w:right w:val="none" w:sz="0" w:space="0" w:color="auto"/>
                  </w:divBdr>
                </w:div>
              </w:divsChild>
            </w:div>
            <w:div w:id="1655524221">
              <w:marLeft w:val="0"/>
              <w:marRight w:val="0"/>
              <w:marTop w:val="0"/>
              <w:marBottom w:val="150"/>
              <w:divBdr>
                <w:top w:val="none" w:sz="0" w:space="0" w:color="auto"/>
                <w:left w:val="none" w:sz="0" w:space="0" w:color="auto"/>
                <w:bottom w:val="none" w:sz="0" w:space="0" w:color="auto"/>
                <w:right w:val="none" w:sz="0" w:space="0" w:color="auto"/>
              </w:divBdr>
              <w:divsChild>
                <w:div w:id="5984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4043">
          <w:marLeft w:val="0"/>
          <w:marRight w:val="0"/>
          <w:marTop w:val="0"/>
          <w:marBottom w:val="150"/>
          <w:divBdr>
            <w:top w:val="none" w:sz="0" w:space="0" w:color="auto"/>
            <w:left w:val="none" w:sz="0" w:space="0" w:color="auto"/>
            <w:bottom w:val="none" w:sz="0" w:space="0" w:color="auto"/>
            <w:right w:val="none" w:sz="0" w:space="0" w:color="auto"/>
          </w:divBdr>
        </w:div>
        <w:div w:id="1141774762">
          <w:marLeft w:val="0"/>
          <w:marRight w:val="0"/>
          <w:marTop w:val="0"/>
          <w:marBottom w:val="150"/>
          <w:divBdr>
            <w:top w:val="none" w:sz="0" w:space="0" w:color="auto"/>
            <w:left w:val="none" w:sz="0" w:space="0" w:color="auto"/>
            <w:bottom w:val="none" w:sz="0" w:space="0" w:color="auto"/>
            <w:right w:val="none" w:sz="0" w:space="0" w:color="auto"/>
          </w:divBdr>
          <w:divsChild>
            <w:div w:id="92433158">
              <w:marLeft w:val="150"/>
              <w:marRight w:val="0"/>
              <w:marTop w:val="0"/>
              <w:marBottom w:val="0"/>
              <w:divBdr>
                <w:top w:val="none" w:sz="0" w:space="0" w:color="auto"/>
                <w:left w:val="none" w:sz="0" w:space="0" w:color="auto"/>
                <w:bottom w:val="none" w:sz="0" w:space="0" w:color="auto"/>
                <w:right w:val="none" w:sz="0" w:space="0" w:color="auto"/>
              </w:divBdr>
              <w:divsChild>
                <w:div w:id="1726026895">
                  <w:marLeft w:val="0"/>
                  <w:marRight w:val="0"/>
                  <w:marTop w:val="0"/>
                  <w:marBottom w:val="150"/>
                  <w:divBdr>
                    <w:top w:val="none" w:sz="0" w:space="0" w:color="auto"/>
                    <w:left w:val="none" w:sz="0" w:space="0" w:color="auto"/>
                    <w:bottom w:val="none" w:sz="0" w:space="0" w:color="auto"/>
                    <w:right w:val="none" w:sz="0" w:space="0" w:color="auto"/>
                  </w:divBdr>
                </w:div>
                <w:div w:id="726803252">
                  <w:marLeft w:val="0"/>
                  <w:marRight w:val="0"/>
                  <w:marTop w:val="0"/>
                  <w:marBottom w:val="150"/>
                  <w:divBdr>
                    <w:top w:val="none" w:sz="0" w:space="0" w:color="auto"/>
                    <w:left w:val="none" w:sz="0" w:space="0" w:color="auto"/>
                    <w:bottom w:val="none" w:sz="0" w:space="0" w:color="auto"/>
                    <w:right w:val="none" w:sz="0" w:space="0" w:color="auto"/>
                  </w:divBdr>
                  <w:divsChild>
                    <w:div w:id="1228951765">
                      <w:marLeft w:val="0"/>
                      <w:marRight w:val="0"/>
                      <w:marTop w:val="0"/>
                      <w:marBottom w:val="0"/>
                      <w:divBdr>
                        <w:top w:val="none" w:sz="0" w:space="0" w:color="auto"/>
                        <w:left w:val="none" w:sz="0" w:space="0" w:color="auto"/>
                        <w:bottom w:val="none" w:sz="0" w:space="0" w:color="auto"/>
                        <w:right w:val="none" w:sz="0" w:space="0" w:color="auto"/>
                      </w:divBdr>
                    </w:div>
                  </w:divsChild>
                </w:div>
                <w:div w:id="1395274465">
                  <w:marLeft w:val="0"/>
                  <w:marRight w:val="0"/>
                  <w:marTop w:val="0"/>
                  <w:marBottom w:val="150"/>
                  <w:divBdr>
                    <w:top w:val="none" w:sz="0" w:space="0" w:color="auto"/>
                    <w:left w:val="none" w:sz="0" w:space="0" w:color="auto"/>
                    <w:bottom w:val="none" w:sz="0" w:space="0" w:color="auto"/>
                    <w:right w:val="none" w:sz="0" w:space="0" w:color="auto"/>
                  </w:divBdr>
                  <w:divsChild>
                    <w:div w:id="1341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7582">
              <w:marLeft w:val="0"/>
              <w:marRight w:val="0"/>
              <w:marTop w:val="0"/>
              <w:marBottom w:val="150"/>
              <w:divBdr>
                <w:top w:val="none" w:sz="0" w:space="0" w:color="auto"/>
                <w:left w:val="none" w:sz="0" w:space="0" w:color="auto"/>
                <w:bottom w:val="none" w:sz="0" w:space="0" w:color="auto"/>
                <w:right w:val="none" w:sz="0" w:space="0" w:color="auto"/>
              </w:divBdr>
            </w:div>
            <w:div w:id="1335181483">
              <w:marLeft w:val="0"/>
              <w:marRight w:val="0"/>
              <w:marTop w:val="0"/>
              <w:marBottom w:val="150"/>
              <w:divBdr>
                <w:top w:val="none" w:sz="0" w:space="0" w:color="auto"/>
                <w:left w:val="none" w:sz="0" w:space="0" w:color="auto"/>
                <w:bottom w:val="none" w:sz="0" w:space="0" w:color="auto"/>
                <w:right w:val="none" w:sz="0" w:space="0" w:color="auto"/>
              </w:divBdr>
              <w:divsChild>
                <w:div w:id="1944343246">
                  <w:marLeft w:val="0"/>
                  <w:marRight w:val="0"/>
                  <w:marTop w:val="0"/>
                  <w:marBottom w:val="0"/>
                  <w:divBdr>
                    <w:top w:val="none" w:sz="0" w:space="0" w:color="auto"/>
                    <w:left w:val="none" w:sz="0" w:space="0" w:color="auto"/>
                    <w:bottom w:val="none" w:sz="0" w:space="0" w:color="auto"/>
                    <w:right w:val="none" w:sz="0" w:space="0" w:color="auto"/>
                  </w:divBdr>
                </w:div>
              </w:divsChild>
            </w:div>
            <w:div w:id="270864918">
              <w:marLeft w:val="0"/>
              <w:marRight w:val="0"/>
              <w:marTop w:val="0"/>
              <w:marBottom w:val="150"/>
              <w:divBdr>
                <w:top w:val="none" w:sz="0" w:space="0" w:color="auto"/>
                <w:left w:val="none" w:sz="0" w:space="0" w:color="auto"/>
                <w:bottom w:val="none" w:sz="0" w:space="0" w:color="auto"/>
                <w:right w:val="none" w:sz="0" w:space="0" w:color="auto"/>
              </w:divBdr>
              <w:divsChild>
                <w:div w:id="1977101746">
                  <w:marLeft w:val="0"/>
                  <w:marRight w:val="0"/>
                  <w:marTop w:val="0"/>
                  <w:marBottom w:val="0"/>
                  <w:divBdr>
                    <w:top w:val="none" w:sz="0" w:space="0" w:color="auto"/>
                    <w:left w:val="none" w:sz="0" w:space="0" w:color="auto"/>
                    <w:bottom w:val="none" w:sz="0" w:space="0" w:color="auto"/>
                    <w:right w:val="none" w:sz="0" w:space="0" w:color="auto"/>
                  </w:divBdr>
                </w:div>
              </w:divsChild>
            </w:div>
            <w:div w:id="1396660404">
              <w:marLeft w:val="0"/>
              <w:marRight w:val="0"/>
              <w:marTop w:val="0"/>
              <w:marBottom w:val="150"/>
              <w:divBdr>
                <w:top w:val="none" w:sz="0" w:space="0" w:color="auto"/>
                <w:left w:val="none" w:sz="0" w:space="0" w:color="auto"/>
                <w:bottom w:val="none" w:sz="0" w:space="0" w:color="auto"/>
                <w:right w:val="none" w:sz="0" w:space="0" w:color="auto"/>
              </w:divBdr>
              <w:divsChild>
                <w:div w:id="1602759028">
                  <w:marLeft w:val="0"/>
                  <w:marRight w:val="0"/>
                  <w:marTop w:val="0"/>
                  <w:marBottom w:val="0"/>
                  <w:divBdr>
                    <w:top w:val="none" w:sz="0" w:space="0" w:color="auto"/>
                    <w:left w:val="none" w:sz="0" w:space="0" w:color="auto"/>
                    <w:bottom w:val="none" w:sz="0" w:space="0" w:color="auto"/>
                    <w:right w:val="none" w:sz="0" w:space="0" w:color="auto"/>
                  </w:divBdr>
                </w:div>
              </w:divsChild>
            </w:div>
            <w:div w:id="1780375858">
              <w:marLeft w:val="0"/>
              <w:marRight w:val="0"/>
              <w:marTop w:val="0"/>
              <w:marBottom w:val="150"/>
              <w:divBdr>
                <w:top w:val="none" w:sz="0" w:space="0" w:color="auto"/>
                <w:left w:val="none" w:sz="0" w:space="0" w:color="auto"/>
                <w:bottom w:val="none" w:sz="0" w:space="0" w:color="auto"/>
                <w:right w:val="none" w:sz="0" w:space="0" w:color="auto"/>
              </w:divBdr>
              <w:divsChild>
                <w:div w:id="576742533">
                  <w:marLeft w:val="0"/>
                  <w:marRight w:val="0"/>
                  <w:marTop w:val="0"/>
                  <w:marBottom w:val="0"/>
                  <w:divBdr>
                    <w:top w:val="none" w:sz="0" w:space="0" w:color="auto"/>
                    <w:left w:val="none" w:sz="0" w:space="0" w:color="auto"/>
                    <w:bottom w:val="none" w:sz="0" w:space="0" w:color="auto"/>
                    <w:right w:val="none" w:sz="0" w:space="0" w:color="auto"/>
                  </w:divBdr>
                </w:div>
              </w:divsChild>
            </w:div>
            <w:div w:id="1714306319">
              <w:marLeft w:val="0"/>
              <w:marRight w:val="0"/>
              <w:marTop w:val="0"/>
              <w:marBottom w:val="150"/>
              <w:divBdr>
                <w:top w:val="none" w:sz="0" w:space="0" w:color="auto"/>
                <w:left w:val="none" w:sz="0" w:space="0" w:color="auto"/>
                <w:bottom w:val="none" w:sz="0" w:space="0" w:color="auto"/>
                <w:right w:val="none" w:sz="0" w:space="0" w:color="auto"/>
              </w:divBdr>
              <w:divsChild>
                <w:div w:id="1670791912">
                  <w:marLeft w:val="0"/>
                  <w:marRight w:val="0"/>
                  <w:marTop w:val="0"/>
                  <w:marBottom w:val="0"/>
                  <w:divBdr>
                    <w:top w:val="none" w:sz="0" w:space="0" w:color="auto"/>
                    <w:left w:val="none" w:sz="0" w:space="0" w:color="auto"/>
                    <w:bottom w:val="none" w:sz="0" w:space="0" w:color="auto"/>
                    <w:right w:val="none" w:sz="0" w:space="0" w:color="auto"/>
                  </w:divBdr>
                </w:div>
              </w:divsChild>
            </w:div>
            <w:div w:id="1755004806">
              <w:marLeft w:val="0"/>
              <w:marRight w:val="0"/>
              <w:marTop w:val="0"/>
              <w:marBottom w:val="150"/>
              <w:divBdr>
                <w:top w:val="none" w:sz="0" w:space="0" w:color="auto"/>
                <w:left w:val="none" w:sz="0" w:space="0" w:color="auto"/>
                <w:bottom w:val="none" w:sz="0" w:space="0" w:color="auto"/>
                <w:right w:val="none" w:sz="0" w:space="0" w:color="auto"/>
              </w:divBdr>
              <w:divsChild>
                <w:div w:id="2004312590">
                  <w:marLeft w:val="0"/>
                  <w:marRight w:val="0"/>
                  <w:marTop w:val="0"/>
                  <w:marBottom w:val="0"/>
                  <w:divBdr>
                    <w:top w:val="none" w:sz="0" w:space="0" w:color="auto"/>
                    <w:left w:val="none" w:sz="0" w:space="0" w:color="auto"/>
                    <w:bottom w:val="none" w:sz="0" w:space="0" w:color="auto"/>
                    <w:right w:val="none" w:sz="0" w:space="0" w:color="auto"/>
                  </w:divBdr>
                </w:div>
              </w:divsChild>
            </w:div>
            <w:div w:id="1963418867">
              <w:marLeft w:val="0"/>
              <w:marRight w:val="0"/>
              <w:marTop w:val="0"/>
              <w:marBottom w:val="150"/>
              <w:divBdr>
                <w:top w:val="none" w:sz="0" w:space="0" w:color="auto"/>
                <w:left w:val="none" w:sz="0" w:space="0" w:color="auto"/>
                <w:bottom w:val="none" w:sz="0" w:space="0" w:color="auto"/>
                <w:right w:val="none" w:sz="0" w:space="0" w:color="auto"/>
              </w:divBdr>
              <w:divsChild>
                <w:div w:id="463235269">
                  <w:marLeft w:val="0"/>
                  <w:marRight w:val="0"/>
                  <w:marTop w:val="0"/>
                  <w:marBottom w:val="0"/>
                  <w:divBdr>
                    <w:top w:val="none" w:sz="0" w:space="0" w:color="auto"/>
                    <w:left w:val="none" w:sz="0" w:space="0" w:color="auto"/>
                    <w:bottom w:val="none" w:sz="0" w:space="0" w:color="auto"/>
                    <w:right w:val="none" w:sz="0" w:space="0" w:color="auto"/>
                  </w:divBdr>
                </w:div>
              </w:divsChild>
            </w:div>
            <w:div w:id="101581035">
              <w:marLeft w:val="0"/>
              <w:marRight w:val="0"/>
              <w:marTop w:val="0"/>
              <w:marBottom w:val="150"/>
              <w:divBdr>
                <w:top w:val="none" w:sz="0" w:space="0" w:color="auto"/>
                <w:left w:val="none" w:sz="0" w:space="0" w:color="auto"/>
                <w:bottom w:val="none" w:sz="0" w:space="0" w:color="auto"/>
                <w:right w:val="none" w:sz="0" w:space="0" w:color="auto"/>
              </w:divBdr>
              <w:divsChild>
                <w:div w:id="17626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4570">
          <w:marLeft w:val="0"/>
          <w:marRight w:val="0"/>
          <w:marTop w:val="0"/>
          <w:marBottom w:val="150"/>
          <w:divBdr>
            <w:top w:val="none" w:sz="0" w:space="0" w:color="auto"/>
            <w:left w:val="none" w:sz="0" w:space="0" w:color="auto"/>
            <w:bottom w:val="none" w:sz="0" w:space="0" w:color="auto"/>
            <w:right w:val="none" w:sz="0" w:space="0" w:color="auto"/>
          </w:divBdr>
        </w:div>
        <w:div w:id="1487822411">
          <w:marLeft w:val="0"/>
          <w:marRight w:val="0"/>
          <w:marTop w:val="0"/>
          <w:marBottom w:val="150"/>
          <w:divBdr>
            <w:top w:val="none" w:sz="0" w:space="0" w:color="auto"/>
            <w:left w:val="none" w:sz="0" w:space="0" w:color="auto"/>
            <w:bottom w:val="none" w:sz="0" w:space="0" w:color="auto"/>
            <w:right w:val="none" w:sz="0" w:space="0" w:color="auto"/>
          </w:divBdr>
          <w:divsChild>
            <w:div w:id="823547143">
              <w:marLeft w:val="150"/>
              <w:marRight w:val="0"/>
              <w:marTop w:val="0"/>
              <w:marBottom w:val="0"/>
              <w:divBdr>
                <w:top w:val="none" w:sz="0" w:space="0" w:color="auto"/>
                <w:left w:val="none" w:sz="0" w:space="0" w:color="auto"/>
                <w:bottom w:val="none" w:sz="0" w:space="0" w:color="auto"/>
                <w:right w:val="none" w:sz="0" w:space="0" w:color="auto"/>
              </w:divBdr>
              <w:divsChild>
                <w:div w:id="526914699">
                  <w:marLeft w:val="0"/>
                  <w:marRight w:val="0"/>
                  <w:marTop w:val="0"/>
                  <w:marBottom w:val="150"/>
                  <w:divBdr>
                    <w:top w:val="none" w:sz="0" w:space="0" w:color="auto"/>
                    <w:left w:val="none" w:sz="0" w:space="0" w:color="auto"/>
                    <w:bottom w:val="none" w:sz="0" w:space="0" w:color="auto"/>
                    <w:right w:val="none" w:sz="0" w:space="0" w:color="auto"/>
                  </w:divBdr>
                </w:div>
                <w:div w:id="1095438736">
                  <w:marLeft w:val="0"/>
                  <w:marRight w:val="0"/>
                  <w:marTop w:val="0"/>
                  <w:marBottom w:val="150"/>
                  <w:divBdr>
                    <w:top w:val="none" w:sz="0" w:space="0" w:color="auto"/>
                    <w:left w:val="none" w:sz="0" w:space="0" w:color="auto"/>
                    <w:bottom w:val="none" w:sz="0" w:space="0" w:color="auto"/>
                    <w:right w:val="none" w:sz="0" w:space="0" w:color="auto"/>
                  </w:divBdr>
                  <w:divsChild>
                    <w:div w:id="338315421">
                      <w:marLeft w:val="0"/>
                      <w:marRight w:val="0"/>
                      <w:marTop w:val="0"/>
                      <w:marBottom w:val="0"/>
                      <w:divBdr>
                        <w:top w:val="none" w:sz="0" w:space="0" w:color="auto"/>
                        <w:left w:val="none" w:sz="0" w:space="0" w:color="auto"/>
                        <w:bottom w:val="none" w:sz="0" w:space="0" w:color="auto"/>
                        <w:right w:val="none" w:sz="0" w:space="0" w:color="auto"/>
                      </w:divBdr>
                    </w:div>
                  </w:divsChild>
                </w:div>
                <w:div w:id="823273956">
                  <w:marLeft w:val="0"/>
                  <w:marRight w:val="0"/>
                  <w:marTop w:val="0"/>
                  <w:marBottom w:val="150"/>
                  <w:divBdr>
                    <w:top w:val="none" w:sz="0" w:space="0" w:color="auto"/>
                    <w:left w:val="none" w:sz="0" w:space="0" w:color="auto"/>
                    <w:bottom w:val="none" w:sz="0" w:space="0" w:color="auto"/>
                    <w:right w:val="none" w:sz="0" w:space="0" w:color="auto"/>
                  </w:divBdr>
                  <w:divsChild>
                    <w:div w:id="10229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6194">
              <w:marLeft w:val="0"/>
              <w:marRight w:val="0"/>
              <w:marTop w:val="0"/>
              <w:marBottom w:val="150"/>
              <w:divBdr>
                <w:top w:val="none" w:sz="0" w:space="0" w:color="auto"/>
                <w:left w:val="none" w:sz="0" w:space="0" w:color="auto"/>
                <w:bottom w:val="none" w:sz="0" w:space="0" w:color="auto"/>
                <w:right w:val="none" w:sz="0" w:space="0" w:color="auto"/>
              </w:divBdr>
            </w:div>
            <w:div w:id="281689918">
              <w:marLeft w:val="0"/>
              <w:marRight w:val="0"/>
              <w:marTop w:val="0"/>
              <w:marBottom w:val="150"/>
              <w:divBdr>
                <w:top w:val="none" w:sz="0" w:space="0" w:color="auto"/>
                <w:left w:val="none" w:sz="0" w:space="0" w:color="auto"/>
                <w:bottom w:val="none" w:sz="0" w:space="0" w:color="auto"/>
                <w:right w:val="none" w:sz="0" w:space="0" w:color="auto"/>
              </w:divBdr>
              <w:divsChild>
                <w:div w:id="1542785662">
                  <w:marLeft w:val="0"/>
                  <w:marRight w:val="0"/>
                  <w:marTop w:val="0"/>
                  <w:marBottom w:val="0"/>
                  <w:divBdr>
                    <w:top w:val="none" w:sz="0" w:space="0" w:color="auto"/>
                    <w:left w:val="none" w:sz="0" w:space="0" w:color="auto"/>
                    <w:bottom w:val="none" w:sz="0" w:space="0" w:color="auto"/>
                    <w:right w:val="none" w:sz="0" w:space="0" w:color="auto"/>
                  </w:divBdr>
                </w:div>
              </w:divsChild>
            </w:div>
            <w:div w:id="1008823895">
              <w:marLeft w:val="0"/>
              <w:marRight w:val="0"/>
              <w:marTop w:val="0"/>
              <w:marBottom w:val="150"/>
              <w:divBdr>
                <w:top w:val="none" w:sz="0" w:space="0" w:color="auto"/>
                <w:left w:val="none" w:sz="0" w:space="0" w:color="auto"/>
                <w:bottom w:val="none" w:sz="0" w:space="0" w:color="auto"/>
                <w:right w:val="none" w:sz="0" w:space="0" w:color="auto"/>
              </w:divBdr>
              <w:divsChild>
                <w:div w:id="942617085">
                  <w:marLeft w:val="0"/>
                  <w:marRight w:val="0"/>
                  <w:marTop w:val="0"/>
                  <w:marBottom w:val="0"/>
                  <w:divBdr>
                    <w:top w:val="none" w:sz="0" w:space="0" w:color="auto"/>
                    <w:left w:val="none" w:sz="0" w:space="0" w:color="auto"/>
                    <w:bottom w:val="none" w:sz="0" w:space="0" w:color="auto"/>
                    <w:right w:val="none" w:sz="0" w:space="0" w:color="auto"/>
                  </w:divBdr>
                </w:div>
              </w:divsChild>
            </w:div>
            <w:div w:id="1749379177">
              <w:marLeft w:val="0"/>
              <w:marRight w:val="0"/>
              <w:marTop w:val="0"/>
              <w:marBottom w:val="150"/>
              <w:divBdr>
                <w:top w:val="none" w:sz="0" w:space="0" w:color="auto"/>
                <w:left w:val="none" w:sz="0" w:space="0" w:color="auto"/>
                <w:bottom w:val="none" w:sz="0" w:space="0" w:color="auto"/>
                <w:right w:val="none" w:sz="0" w:space="0" w:color="auto"/>
              </w:divBdr>
              <w:divsChild>
                <w:div w:id="361829143">
                  <w:marLeft w:val="0"/>
                  <w:marRight w:val="0"/>
                  <w:marTop w:val="0"/>
                  <w:marBottom w:val="0"/>
                  <w:divBdr>
                    <w:top w:val="none" w:sz="0" w:space="0" w:color="auto"/>
                    <w:left w:val="none" w:sz="0" w:space="0" w:color="auto"/>
                    <w:bottom w:val="none" w:sz="0" w:space="0" w:color="auto"/>
                    <w:right w:val="none" w:sz="0" w:space="0" w:color="auto"/>
                  </w:divBdr>
                </w:div>
              </w:divsChild>
            </w:div>
            <w:div w:id="280767814">
              <w:marLeft w:val="0"/>
              <w:marRight w:val="0"/>
              <w:marTop w:val="0"/>
              <w:marBottom w:val="150"/>
              <w:divBdr>
                <w:top w:val="none" w:sz="0" w:space="0" w:color="auto"/>
                <w:left w:val="none" w:sz="0" w:space="0" w:color="auto"/>
                <w:bottom w:val="none" w:sz="0" w:space="0" w:color="auto"/>
                <w:right w:val="none" w:sz="0" w:space="0" w:color="auto"/>
              </w:divBdr>
              <w:divsChild>
                <w:div w:id="730925384">
                  <w:marLeft w:val="0"/>
                  <w:marRight w:val="0"/>
                  <w:marTop w:val="0"/>
                  <w:marBottom w:val="0"/>
                  <w:divBdr>
                    <w:top w:val="none" w:sz="0" w:space="0" w:color="auto"/>
                    <w:left w:val="none" w:sz="0" w:space="0" w:color="auto"/>
                    <w:bottom w:val="none" w:sz="0" w:space="0" w:color="auto"/>
                    <w:right w:val="none" w:sz="0" w:space="0" w:color="auto"/>
                  </w:divBdr>
                </w:div>
              </w:divsChild>
            </w:div>
            <w:div w:id="1703019743">
              <w:marLeft w:val="0"/>
              <w:marRight w:val="0"/>
              <w:marTop w:val="0"/>
              <w:marBottom w:val="150"/>
              <w:divBdr>
                <w:top w:val="none" w:sz="0" w:space="0" w:color="auto"/>
                <w:left w:val="none" w:sz="0" w:space="0" w:color="auto"/>
                <w:bottom w:val="none" w:sz="0" w:space="0" w:color="auto"/>
                <w:right w:val="none" w:sz="0" w:space="0" w:color="auto"/>
              </w:divBdr>
              <w:divsChild>
                <w:div w:id="1560748380">
                  <w:marLeft w:val="0"/>
                  <w:marRight w:val="0"/>
                  <w:marTop w:val="0"/>
                  <w:marBottom w:val="0"/>
                  <w:divBdr>
                    <w:top w:val="none" w:sz="0" w:space="0" w:color="auto"/>
                    <w:left w:val="none" w:sz="0" w:space="0" w:color="auto"/>
                    <w:bottom w:val="none" w:sz="0" w:space="0" w:color="auto"/>
                    <w:right w:val="none" w:sz="0" w:space="0" w:color="auto"/>
                  </w:divBdr>
                </w:div>
              </w:divsChild>
            </w:div>
            <w:div w:id="1400518620">
              <w:marLeft w:val="0"/>
              <w:marRight w:val="0"/>
              <w:marTop w:val="0"/>
              <w:marBottom w:val="150"/>
              <w:divBdr>
                <w:top w:val="none" w:sz="0" w:space="0" w:color="auto"/>
                <w:left w:val="none" w:sz="0" w:space="0" w:color="auto"/>
                <w:bottom w:val="none" w:sz="0" w:space="0" w:color="auto"/>
                <w:right w:val="none" w:sz="0" w:space="0" w:color="auto"/>
              </w:divBdr>
              <w:divsChild>
                <w:div w:id="2056539757">
                  <w:marLeft w:val="0"/>
                  <w:marRight w:val="0"/>
                  <w:marTop w:val="0"/>
                  <w:marBottom w:val="0"/>
                  <w:divBdr>
                    <w:top w:val="none" w:sz="0" w:space="0" w:color="auto"/>
                    <w:left w:val="none" w:sz="0" w:space="0" w:color="auto"/>
                    <w:bottom w:val="none" w:sz="0" w:space="0" w:color="auto"/>
                    <w:right w:val="none" w:sz="0" w:space="0" w:color="auto"/>
                  </w:divBdr>
                </w:div>
              </w:divsChild>
            </w:div>
            <w:div w:id="1150363457">
              <w:marLeft w:val="0"/>
              <w:marRight w:val="0"/>
              <w:marTop w:val="0"/>
              <w:marBottom w:val="150"/>
              <w:divBdr>
                <w:top w:val="none" w:sz="0" w:space="0" w:color="auto"/>
                <w:left w:val="none" w:sz="0" w:space="0" w:color="auto"/>
                <w:bottom w:val="none" w:sz="0" w:space="0" w:color="auto"/>
                <w:right w:val="none" w:sz="0" w:space="0" w:color="auto"/>
              </w:divBdr>
              <w:divsChild>
                <w:div w:id="168567865">
                  <w:marLeft w:val="0"/>
                  <w:marRight w:val="0"/>
                  <w:marTop w:val="0"/>
                  <w:marBottom w:val="0"/>
                  <w:divBdr>
                    <w:top w:val="none" w:sz="0" w:space="0" w:color="auto"/>
                    <w:left w:val="none" w:sz="0" w:space="0" w:color="auto"/>
                    <w:bottom w:val="none" w:sz="0" w:space="0" w:color="auto"/>
                    <w:right w:val="none" w:sz="0" w:space="0" w:color="auto"/>
                  </w:divBdr>
                </w:div>
              </w:divsChild>
            </w:div>
            <w:div w:id="2071032831">
              <w:marLeft w:val="0"/>
              <w:marRight w:val="0"/>
              <w:marTop w:val="0"/>
              <w:marBottom w:val="150"/>
              <w:divBdr>
                <w:top w:val="none" w:sz="0" w:space="0" w:color="auto"/>
                <w:left w:val="none" w:sz="0" w:space="0" w:color="auto"/>
                <w:bottom w:val="none" w:sz="0" w:space="0" w:color="auto"/>
                <w:right w:val="none" w:sz="0" w:space="0" w:color="auto"/>
              </w:divBdr>
              <w:divsChild>
                <w:div w:id="1858423686">
                  <w:marLeft w:val="0"/>
                  <w:marRight w:val="0"/>
                  <w:marTop w:val="0"/>
                  <w:marBottom w:val="0"/>
                  <w:divBdr>
                    <w:top w:val="none" w:sz="0" w:space="0" w:color="auto"/>
                    <w:left w:val="none" w:sz="0" w:space="0" w:color="auto"/>
                    <w:bottom w:val="none" w:sz="0" w:space="0" w:color="auto"/>
                    <w:right w:val="none" w:sz="0" w:space="0" w:color="auto"/>
                  </w:divBdr>
                </w:div>
              </w:divsChild>
            </w:div>
            <w:div w:id="1566331092">
              <w:marLeft w:val="0"/>
              <w:marRight w:val="0"/>
              <w:marTop w:val="0"/>
              <w:marBottom w:val="150"/>
              <w:divBdr>
                <w:top w:val="none" w:sz="0" w:space="0" w:color="auto"/>
                <w:left w:val="none" w:sz="0" w:space="0" w:color="auto"/>
                <w:bottom w:val="none" w:sz="0" w:space="0" w:color="auto"/>
                <w:right w:val="none" w:sz="0" w:space="0" w:color="auto"/>
              </w:divBdr>
              <w:divsChild>
                <w:div w:id="462042638">
                  <w:marLeft w:val="0"/>
                  <w:marRight w:val="0"/>
                  <w:marTop w:val="0"/>
                  <w:marBottom w:val="0"/>
                  <w:divBdr>
                    <w:top w:val="none" w:sz="0" w:space="0" w:color="auto"/>
                    <w:left w:val="none" w:sz="0" w:space="0" w:color="auto"/>
                    <w:bottom w:val="none" w:sz="0" w:space="0" w:color="auto"/>
                    <w:right w:val="none" w:sz="0" w:space="0" w:color="auto"/>
                  </w:divBdr>
                </w:div>
              </w:divsChild>
            </w:div>
            <w:div w:id="1306469629">
              <w:marLeft w:val="0"/>
              <w:marRight w:val="0"/>
              <w:marTop w:val="0"/>
              <w:marBottom w:val="150"/>
              <w:divBdr>
                <w:top w:val="none" w:sz="0" w:space="0" w:color="auto"/>
                <w:left w:val="none" w:sz="0" w:space="0" w:color="auto"/>
                <w:bottom w:val="none" w:sz="0" w:space="0" w:color="auto"/>
                <w:right w:val="none" w:sz="0" w:space="0" w:color="auto"/>
              </w:divBdr>
              <w:divsChild>
                <w:div w:id="2113471640">
                  <w:marLeft w:val="0"/>
                  <w:marRight w:val="0"/>
                  <w:marTop w:val="0"/>
                  <w:marBottom w:val="0"/>
                  <w:divBdr>
                    <w:top w:val="none" w:sz="0" w:space="0" w:color="auto"/>
                    <w:left w:val="none" w:sz="0" w:space="0" w:color="auto"/>
                    <w:bottom w:val="none" w:sz="0" w:space="0" w:color="auto"/>
                    <w:right w:val="none" w:sz="0" w:space="0" w:color="auto"/>
                  </w:divBdr>
                </w:div>
              </w:divsChild>
            </w:div>
            <w:div w:id="1978140889">
              <w:marLeft w:val="0"/>
              <w:marRight w:val="0"/>
              <w:marTop w:val="0"/>
              <w:marBottom w:val="150"/>
              <w:divBdr>
                <w:top w:val="none" w:sz="0" w:space="0" w:color="auto"/>
                <w:left w:val="none" w:sz="0" w:space="0" w:color="auto"/>
                <w:bottom w:val="none" w:sz="0" w:space="0" w:color="auto"/>
                <w:right w:val="none" w:sz="0" w:space="0" w:color="auto"/>
              </w:divBdr>
              <w:divsChild>
                <w:div w:id="2113471738">
                  <w:marLeft w:val="0"/>
                  <w:marRight w:val="0"/>
                  <w:marTop w:val="0"/>
                  <w:marBottom w:val="0"/>
                  <w:divBdr>
                    <w:top w:val="none" w:sz="0" w:space="0" w:color="auto"/>
                    <w:left w:val="none" w:sz="0" w:space="0" w:color="auto"/>
                    <w:bottom w:val="none" w:sz="0" w:space="0" w:color="auto"/>
                    <w:right w:val="none" w:sz="0" w:space="0" w:color="auto"/>
                  </w:divBdr>
                </w:div>
              </w:divsChild>
            </w:div>
            <w:div w:id="1007560576">
              <w:marLeft w:val="0"/>
              <w:marRight w:val="0"/>
              <w:marTop w:val="0"/>
              <w:marBottom w:val="150"/>
              <w:divBdr>
                <w:top w:val="none" w:sz="0" w:space="0" w:color="auto"/>
                <w:left w:val="none" w:sz="0" w:space="0" w:color="auto"/>
                <w:bottom w:val="none" w:sz="0" w:space="0" w:color="auto"/>
                <w:right w:val="none" w:sz="0" w:space="0" w:color="auto"/>
              </w:divBdr>
              <w:divsChild>
                <w:div w:id="89083761">
                  <w:marLeft w:val="0"/>
                  <w:marRight w:val="0"/>
                  <w:marTop w:val="0"/>
                  <w:marBottom w:val="0"/>
                  <w:divBdr>
                    <w:top w:val="none" w:sz="0" w:space="0" w:color="auto"/>
                    <w:left w:val="none" w:sz="0" w:space="0" w:color="auto"/>
                    <w:bottom w:val="none" w:sz="0" w:space="0" w:color="auto"/>
                    <w:right w:val="none" w:sz="0" w:space="0" w:color="auto"/>
                  </w:divBdr>
                </w:div>
              </w:divsChild>
            </w:div>
            <w:div w:id="1817379208">
              <w:marLeft w:val="0"/>
              <w:marRight w:val="0"/>
              <w:marTop w:val="0"/>
              <w:marBottom w:val="150"/>
              <w:divBdr>
                <w:top w:val="none" w:sz="0" w:space="0" w:color="auto"/>
                <w:left w:val="none" w:sz="0" w:space="0" w:color="auto"/>
                <w:bottom w:val="none" w:sz="0" w:space="0" w:color="auto"/>
                <w:right w:val="none" w:sz="0" w:space="0" w:color="auto"/>
              </w:divBdr>
              <w:divsChild>
                <w:div w:id="17356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9832">
          <w:marLeft w:val="0"/>
          <w:marRight w:val="0"/>
          <w:marTop w:val="0"/>
          <w:marBottom w:val="150"/>
          <w:divBdr>
            <w:top w:val="none" w:sz="0" w:space="0" w:color="auto"/>
            <w:left w:val="none" w:sz="0" w:space="0" w:color="auto"/>
            <w:bottom w:val="none" w:sz="0" w:space="0" w:color="auto"/>
            <w:right w:val="none" w:sz="0" w:space="0" w:color="auto"/>
          </w:divBdr>
        </w:div>
        <w:div w:id="2105563743">
          <w:marLeft w:val="0"/>
          <w:marRight w:val="0"/>
          <w:marTop w:val="0"/>
          <w:marBottom w:val="150"/>
          <w:divBdr>
            <w:top w:val="none" w:sz="0" w:space="0" w:color="auto"/>
            <w:left w:val="none" w:sz="0" w:space="0" w:color="auto"/>
            <w:bottom w:val="none" w:sz="0" w:space="0" w:color="auto"/>
            <w:right w:val="none" w:sz="0" w:space="0" w:color="auto"/>
          </w:divBdr>
          <w:divsChild>
            <w:div w:id="898786781">
              <w:marLeft w:val="150"/>
              <w:marRight w:val="0"/>
              <w:marTop w:val="0"/>
              <w:marBottom w:val="0"/>
              <w:divBdr>
                <w:top w:val="none" w:sz="0" w:space="0" w:color="auto"/>
                <w:left w:val="none" w:sz="0" w:space="0" w:color="auto"/>
                <w:bottom w:val="none" w:sz="0" w:space="0" w:color="auto"/>
                <w:right w:val="none" w:sz="0" w:space="0" w:color="auto"/>
              </w:divBdr>
              <w:divsChild>
                <w:div w:id="1016421467">
                  <w:marLeft w:val="0"/>
                  <w:marRight w:val="0"/>
                  <w:marTop w:val="0"/>
                  <w:marBottom w:val="150"/>
                  <w:divBdr>
                    <w:top w:val="none" w:sz="0" w:space="0" w:color="auto"/>
                    <w:left w:val="none" w:sz="0" w:space="0" w:color="auto"/>
                    <w:bottom w:val="none" w:sz="0" w:space="0" w:color="auto"/>
                    <w:right w:val="none" w:sz="0" w:space="0" w:color="auto"/>
                  </w:divBdr>
                </w:div>
                <w:div w:id="1971857389">
                  <w:marLeft w:val="0"/>
                  <w:marRight w:val="0"/>
                  <w:marTop w:val="0"/>
                  <w:marBottom w:val="150"/>
                  <w:divBdr>
                    <w:top w:val="none" w:sz="0" w:space="0" w:color="auto"/>
                    <w:left w:val="none" w:sz="0" w:space="0" w:color="auto"/>
                    <w:bottom w:val="none" w:sz="0" w:space="0" w:color="auto"/>
                    <w:right w:val="none" w:sz="0" w:space="0" w:color="auto"/>
                  </w:divBdr>
                  <w:divsChild>
                    <w:div w:id="9445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431">
              <w:marLeft w:val="0"/>
              <w:marRight w:val="0"/>
              <w:marTop w:val="0"/>
              <w:marBottom w:val="150"/>
              <w:divBdr>
                <w:top w:val="none" w:sz="0" w:space="0" w:color="auto"/>
                <w:left w:val="none" w:sz="0" w:space="0" w:color="auto"/>
                <w:bottom w:val="none" w:sz="0" w:space="0" w:color="auto"/>
                <w:right w:val="none" w:sz="0" w:space="0" w:color="auto"/>
              </w:divBdr>
            </w:div>
            <w:div w:id="938954317">
              <w:marLeft w:val="0"/>
              <w:marRight w:val="0"/>
              <w:marTop w:val="0"/>
              <w:marBottom w:val="150"/>
              <w:divBdr>
                <w:top w:val="none" w:sz="0" w:space="0" w:color="auto"/>
                <w:left w:val="none" w:sz="0" w:space="0" w:color="auto"/>
                <w:bottom w:val="none" w:sz="0" w:space="0" w:color="auto"/>
                <w:right w:val="none" w:sz="0" w:space="0" w:color="auto"/>
              </w:divBdr>
              <w:divsChild>
                <w:div w:id="1991060264">
                  <w:marLeft w:val="0"/>
                  <w:marRight w:val="0"/>
                  <w:marTop w:val="0"/>
                  <w:marBottom w:val="0"/>
                  <w:divBdr>
                    <w:top w:val="none" w:sz="0" w:space="0" w:color="auto"/>
                    <w:left w:val="none" w:sz="0" w:space="0" w:color="auto"/>
                    <w:bottom w:val="none" w:sz="0" w:space="0" w:color="auto"/>
                    <w:right w:val="none" w:sz="0" w:space="0" w:color="auto"/>
                  </w:divBdr>
                </w:div>
              </w:divsChild>
            </w:div>
            <w:div w:id="1533614445">
              <w:marLeft w:val="0"/>
              <w:marRight w:val="0"/>
              <w:marTop w:val="0"/>
              <w:marBottom w:val="150"/>
              <w:divBdr>
                <w:top w:val="none" w:sz="0" w:space="0" w:color="auto"/>
                <w:left w:val="none" w:sz="0" w:space="0" w:color="auto"/>
                <w:bottom w:val="none" w:sz="0" w:space="0" w:color="auto"/>
                <w:right w:val="none" w:sz="0" w:space="0" w:color="auto"/>
              </w:divBdr>
              <w:divsChild>
                <w:div w:id="210700578">
                  <w:marLeft w:val="0"/>
                  <w:marRight w:val="0"/>
                  <w:marTop w:val="0"/>
                  <w:marBottom w:val="0"/>
                  <w:divBdr>
                    <w:top w:val="none" w:sz="0" w:space="0" w:color="auto"/>
                    <w:left w:val="none" w:sz="0" w:space="0" w:color="auto"/>
                    <w:bottom w:val="none" w:sz="0" w:space="0" w:color="auto"/>
                    <w:right w:val="none" w:sz="0" w:space="0" w:color="auto"/>
                  </w:divBdr>
                </w:div>
              </w:divsChild>
            </w:div>
            <w:div w:id="1723363366">
              <w:marLeft w:val="0"/>
              <w:marRight w:val="0"/>
              <w:marTop w:val="0"/>
              <w:marBottom w:val="150"/>
              <w:divBdr>
                <w:top w:val="none" w:sz="0" w:space="0" w:color="auto"/>
                <w:left w:val="none" w:sz="0" w:space="0" w:color="auto"/>
                <w:bottom w:val="none" w:sz="0" w:space="0" w:color="auto"/>
                <w:right w:val="none" w:sz="0" w:space="0" w:color="auto"/>
              </w:divBdr>
              <w:divsChild>
                <w:div w:id="2013872859">
                  <w:marLeft w:val="0"/>
                  <w:marRight w:val="0"/>
                  <w:marTop w:val="0"/>
                  <w:marBottom w:val="0"/>
                  <w:divBdr>
                    <w:top w:val="none" w:sz="0" w:space="0" w:color="auto"/>
                    <w:left w:val="none" w:sz="0" w:space="0" w:color="auto"/>
                    <w:bottom w:val="none" w:sz="0" w:space="0" w:color="auto"/>
                    <w:right w:val="none" w:sz="0" w:space="0" w:color="auto"/>
                  </w:divBdr>
                </w:div>
              </w:divsChild>
            </w:div>
            <w:div w:id="91363743">
              <w:marLeft w:val="0"/>
              <w:marRight w:val="0"/>
              <w:marTop w:val="0"/>
              <w:marBottom w:val="150"/>
              <w:divBdr>
                <w:top w:val="none" w:sz="0" w:space="0" w:color="auto"/>
                <w:left w:val="none" w:sz="0" w:space="0" w:color="auto"/>
                <w:bottom w:val="none" w:sz="0" w:space="0" w:color="auto"/>
                <w:right w:val="none" w:sz="0" w:space="0" w:color="auto"/>
              </w:divBdr>
              <w:divsChild>
                <w:div w:id="226571858">
                  <w:marLeft w:val="0"/>
                  <w:marRight w:val="0"/>
                  <w:marTop w:val="0"/>
                  <w:marBottom w:val="0"/>
                  <w:divBdr>
                    <w:top w:val="none" w:sz="0" w:space="0" w:color="auto"/>
                    <w:left w:val="none" w:sz="0" w:space="0" w:color="auto"/>
                    <w:bottom w:val="none" w:sz="0" w:space="0" w:color="auto"/>
                    <w:right w:val="none" w:sz="0" w:space="0" w:color="auto"/>
                  </w:divBdr>
                </w:div>
              </w:divsChild>
            </w:div>
            <w:div w:id="261957359">
              <w:marLeft w:val="0"/>
              <w:marRight w:val="0"/>
              <w:marTop w:val="0"/>
              <w:marBottom w:val="150"/>
              <w:divBdr>
                <w:top w:val="none" w:sz="0" w:space="0" w:color="auto"/>
                <w:left w:val="none" w:sz="0" w:space="0" w:color="auto"/>
                <w:bottom w:val="none" w:sz="0" w:space="0" w:color="auto"/>
                <w:right w:val="none" w:sz="0" w:space="0" w:color="auto"/>
              </w:divBdr>
              <w:divsChild>
                <w:div w:id="1994018818">
                  <w:marLeft w:val="0"/>
                  <w:marRight w:val="0"/>
                  <w:marTop w:val="0"/>
                  <w:marBottom w:val="0"/>
                  <w:divBdr>
                    <w:top w:val="none" w:sz="0" w:space="0" w:color="auto"/>
                    <w:left w:val="none" w:sz="0" w:space="0" w:color="auto"/>
                    <w:bottom w:val="none" w:sz="0" w:space="0" w:color="auto"/>
                    <w:right w:val="none" w:sz="0" w:space="0" w:color="auto"/>
                  </w:divBdr>
                </w:div>
              </w:divsChild>
            </w:div>
            <w:div w:id="407851246">
              <w:marLeft w:val="0"/>
              <w:marRight w:val="0"/>
              <w:marTop w:val="0"/>
              <w:marBottom w:val="150"/>
              <w:divBdr>
                <w:top w:val="none" w:sz="0" w:space="0" w:color="auto"/>
                <w:left w:val="none" w:sz="0" w:space="0" w:color="auto"/>
                <w:bottom w:val="none" w:sz="0" w:space="0" w:color="auto"/>
                <w:right w:val="none" w:sz="0" w:space="0" w:color="auto"/>
              </w:divBdr>
              <w:divsChild>
                <w:div w:id="672683828">
                  <w:marLeft w:val="0"/>
                  <w:marRight w:val="0"/>
                  <w:marTop w:val="0"/>
                  <w:marBottom w:val="0"/>
                  <w:divBdr>
                    <w:top w:val="none" w:sz="0" w:space="0" w:color="auto"/>
                    <w:left w:val="none" w:sz="0" w:space="0" w:color="auto"/>
                    <w:bottom w:val="none" w:sz="0" w:space="0" w:color="auto"/>
                    <w:right w:val="none" w:sz="0" w:space="0" w:color="auto"/>
                  </w:divBdr>
                </w:div>
              </w:divsChild>
            </w:div>
            <w:div w:id="1124039944">
              <w:marLeft w:val="0"/>
              <w:marRight w:val="0"/>
              <w:marTop w:val="0"/>
              <w:marBottom w:val="150"/>
              <w:divBdr>
                <w:top w:val="none" w:sz="0" w:space="0" w:color="auto"/>
                <w:left w:val="none" w:sz="0" w:space="0" w:color="auto"/>
                <w:bottom w:val="none" w:sz="0" w:space="0" w:color="auto"/>
                <w:right w:val="none" w:sz="0" w:space="0" w:color="auto"/>
              </w:divBdr>
              <w:divsChild>
                <w:div w:id="1560825163">
                  <w:marLeft w:val="0"/>
                  <w:marRight w:val="0"/>
                  <w:marTop w:val="0"/>
                  <w:marBottom w:val="0"/>
                  <w:divBdr>
                    <w:top w:val="none" w:sz="0" w:space="0" w:color="auto"/>
                    <w:left w:val="none" w:sz="0" w:space="0" w:color="auto"/>
                    <w:bottom w:val="none" w:sz="0" w:space="0" w:color="auto"/>
                    <w:right w:val="none" w:sz="0" w:space="0" w:color="auto"/>
                  </w:divBdr>
                </w:div>
              </w:divsChild>
            </w:div>
            <w:div w:id="1567183256">
              <w:marLeft w:val="0"/>
              <w:marRight w:val="0"/>
              <w:marTop w:val="0"/>
              <w:marBottom w:val="150"/>
              <w:divBdr>
                <w:top w:val="none" w:sz="0" w:space="0" w:color="auto"/>
                <w:left w:val="none" w:sz="0" w:space="0" w:color="auto"/>
                <w:bottom w:val="none" w:sz="0" w:space="0" w:color="auto"/>
                <w:right w:val="none" w:sz="0" w:space="0" w:color="auto"/>
              </w:divBdr>
              <w:divsChild>
                <w:div w:id="929510222">
                  <w:marLeft w:val="0"/>
                  <w:marRight w:val="0"/>
                  <w:marTop w:val="0"/>
                  <w:marBottom w:val="0"/>
                  <w:divBdr>
                    <w:top w:val="none" w:sz="0" w:space="0" w:color="auto"/>
                    <w:left w:val="none" w:sz="0" w:space="0" w:color="auto"/>
                    <w:bottom w:val="none" w:sz="0" w:space="0" w:color="auto"/>
                    <w:right w:val="none" w:sz="0" w:space="0" w:color="auto"/>
                  </w:divBdr>
                </w:div>
              </w:divsChild>
            </w:div>
            <w:div w:id="387731332">
              <w:marLeft w:val="0"/>
              <w:marRight w:val="0"/>
              <w:marTop w:val="0"/>
              <w:marBottom w:val="150"/>
              <w:divBdr>
                <w:top w:val="none" w:sz="0" w:space="0" w:color="auto"/>
                <w:left w:val="none" w:sz="0" w:space="0" w:color="auto"/>
                <w:bottom w:val="none" w:sz="0" w:space="0" w:color="auto"/>
                <w:right w:val="none" w:sz="0" w:space="0" w:color="auto"/>
              </w:divBdr>
              <w:divsChild>
                <w:div w:id="1495025649">
                  <w:marLeft w:val="0"/>
                  <w:marRight w:val="0"/>
                  <w:marTop w:val="0"/>
                  <w:marBottom w:val="0"/>
                  <w:divBdr>
                    <w:top w:val="none" w:sz="0" w:space="0" w:color="auto"/>
                    <w:left w:val="none" w:sz="0" w:space="0" w:color="auto"/>
                    <w:bottom w:val="none" w:sz="0" w:space="0" w:color="auto"/>
                    <w:right w:val="none" w:sz="0" w:space="0" w:color="auto"/>
                  </w:divBdr>
                </w:div>
              </w:divsChild>
            </w:div>
            <w:div w:id="2122145605">
              <w:marLeft w:val="0"/>
              <w:marRight w:val="0"/>
              <w:marTop w:val="0"/>
              <w:marBottom w:val="150"/>
              <w:divBdr>
                <w:top w:val="none" w:sz="0" w:space="0" w:color="auto"/>
                <w:left w:val="none" w:sz="0" w:space="0" w:color="auto"/>
                <w:bottom w:val="none" w:sz="0" w:space="0" w:color="auto"/>
                <w:right w:val="none" w:sz="0" w:space="0" w:color="auto"/>
              </w:divBdr>
              <w:divsChild>
                <w:div w:id="5940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4975">
          <w:marLeft w:val="0"/>
          <w:marRight w:val="0"/>
          <w:marTop w:val="0"/>
          <w:marBottom w:val="150"/>
          <w:divBdr>
            <w:top w:val="none" w:sz="0" w:space="0" w:color="auto"/>
            <w:left w:val="none" w:sz="0" w:space="0" w:color="auto"/>
            <w:bottom w:val="none" w:sz="0" w:space="0" w:color="auto"/>
            <w:right w:val="none" w:sz="0" w:space="0" w:color="auto"/>
          </w:divBdr>
        </w:div>
        <w:div w:id="674649640">
          <w:marLeft w:val="0"/>
          <w:marRight w:val="0"/>
          <w:marTop w:val="0"/>
          <w:marBottom w:val="150"/>
          <w:divBdr>
            <w:top w:val="none" w:sz="0" w:space="0" w:color="auto"/>
            <w:left w:val="none" w:sz="0" w:space="0" w:color="auto"/>
            <w:bottom w:val="none" w:sz="0" w:space="0" w:color="auto"/>
            <w:right w:val="none" w:sz="0" w:space="0" w:color="auto"/>
          </w:divBdr>
          <w:divsChild>
            <w:div w:id="278462566">
              <w:marLeft w:val="150"/>
              <w:marRight w:val="0"/>
              <w:marTop w:val="0"/>
              <w:marBottom w:val="0"/>
              <w:divBdr>
                <w:top w:val="none" w:sz="0" w:space="0" w:color="auto"/>
                <w:left w:val="none" w:sz="0" w:space="0" w:color="auto"/>
                <w:bottom w:val="none" w:sz="0" w:space="0" w:color="auto"/>
                <w:right w:val="none" w:sz="0" w:space="0" w:color="auto"/>
              </w:divBdr>
              <w:divsChild>
                <w:div w:id="1863858880">
                  <w:marLeft w:val="0"/>
                  <w:marRight w:val="0"/>
                  <w:marTop w:val="0"/>
                  <w:marBottom w:val="150"/>
                  <w:divBdr>
                    <w:top w:val="none" w:sz="0" w:space="0" w:color="auto"/>
                    <w:left w:val="none" w:sz="0" w:space="0" w:color="auto"/>
                    <w:bottom w:val="none" w:sz="0" w:space="0" w:color="auto"/>
                    <w:right w:val="none" w:sz="0" w:space="0" w:color="auto"/>
                  </w:divBdr>
                </w:div>
                <w:div w:id="76370196">
                  <w:marLeft w:val="0"/>
                  <w:marRight w:val="0"/>
                  <w:marTop w:val="0"/>
                  <w:marBottom w:val="150"/>
                  <w:divBdr>
                    <w:top w:val="none" w:sz="0" w:space="0" w:color="auto"/>
                    <w:left w:val="none" w:sz="0" w:space="0" w:color="auto"/>
                    <w:bottom w:val="none" w:sz="0" w:space="0" w:color="auto"/>
                    <w:right w:val="none" w:sz="0" w:space="0" w:color="auto"/>
                  </w:divBdr>
                  <w:divsChild>
                    <w:div w:id="16829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767">
              <w:marLeft w:val="0"/>
              <w:marRight w:val="0"/>
              <w:marTop w:val="0"/>
              <w:marBottom w:val="150"/>
              <w:divBdr>
                <w:top w:val="none" w:sz="0" w:space="0" w:color="auto"/>
                <w:left w:val="none" w:sz="0" w:space="0" w:color="auto"/>
                <w:bottom w:val="none" w:sz="0" w:space="0" w:color="auto"/>
                <w:right w:val="none" w:sz="0" w:space="0" w:color="auto"/>
              </w:divBdr>
            </w:div>
            <w:div w:id="819805210">
              <w:marLeft w:val="0"/>
              <w:marRight w:val="0"/>
              <w:marTop w:val="0"/>
              <w:marBottom w:val="150"/>
              <w:divBdr>
                <w:top w:val="none" w:sz="0" w:space="0" w:color="auto"/>
                <w:left w:val="none" w:sz="0" w:space="0" w:color="auto"/>
                <w:bottom w:val="none" w:sz="0" w:space="0" w:color="auto"/>
                <w:right w:val="none" w:sz="0" w:space="0" w:color="auto"/>
              </w:divBdr>
              <w:divsChild>
                <w:div w:id="1731615475">
                  <w:marLeft w:val="0"/>
                  <w:marRight w:val="0"/>
                  <w:marTop w:val="0"/>
                  <w:marBottom w:val="0"/>
                  <w:divBdr>
                    <w:top w:val="none" w:sz="0" w:space="0" w:color="auto"/>
                    <w:left w:val="none" w:sz="0" w:space="0" w:color="auto"/>
                    <w:bottom w:val="none" w:sz="0" w:space="0" w:color="auto"/>
                    <w:right w:val="none" w:sz="0" w:space="0" w:color="auto"/>
                  </w:divBdr>
                </w:div>
              </w:divsChild>
            </w:div>
            <w:div w:id="515385629">
              <w:marLeft w:val="0"/>
              <w:marRight w:val="0"/>
              <w:marTop w:val="0"/>
              <w:marBottom w:val="150"/>
              <w:divBdr>
                <w:top w:val="none" w:sz="0" w:space="0" w:color="auto"/>
                <w:left w:val="none" w:sz="0" w:space="0" w:color="auto"/>
                <w:bottom w:val="none" w:sz="0" w:space="0" w:color="auto"/>
                <w:right w:val="none" w:sz="0" w:space="0" w:color="auto"/>
              </w:divBdr>
              <w:divsChild>
                <w:div w:id="1229222007">
                  <w:marLeft w:val="0"/>
                  <w:marRight w:val="0"/>
                  <w:marTop w:val="0"/>
                  <w:marBottom w:val="0"/>
                  <w:divBdr>
                    <w:top w:val="none" w:sz="0" w:space="0" w:color="auto"/>
                    <w:left w:val="none" w:sz="0" w:space="0" w:color="auto"/>
                    <w:bottom w:val="none" w:sz="0" w:space="0" w:color="auto"/>
                    <w:right w:val="none" w:sz="0" w:space="0" w:color="auto"/>
                  </w:divBdr>
                </w:div>
              </w:divsChild>
            </w:div>
            <w:div w:id="615985843">
              <w:marLeft w:val="0"/>
              <w:marRight w:val="0"/>
              <w:marTop w:val="0"/>
              <w:marBottom w:val="150"/>
              <w:divBdr>
                <w:top w:val="none" w:sz="0" w:space="0" w:color="auto"/>
                <w:left w:val="none" w:sz="0" w:space="0" w:color="auto"/>
                <w:bottom w:val="none" w:sz="0" w:space="0" w:color="auto"/>
                <w:right w:val="none" w:sz="0" w:space="0" w:color="auto"/>
              </w:divBdr>
              <w:divsChild>
                <w:div w:id="1603226860">
                  <w:marLeft w:val="0"/>
                  <w:marRight w:val="0"/>
                  <w:marTop w:val="0"/>
                  <w:marBottom w:val="0"/>
                  <w:divBdr>
                    <w:top w:val="none" w:sz="0" w:space="0" w:color="auto"/>
                    <w:left w:val="none" w:sz="0" w:space="0" w:color="auto"/>
                    <w:bottom w:val="none" w:sz="0" w:space="0" w:color="auto"/>
                    <w:right w:val="none" w:sz="0" w:space="0" w:color="auto"/>
                  </w:divBdr>
                </w:div>
              </w:divsChild>
            </w:div>
            <w:div w:id="1277827768">
              <w:marLeft w:val="0"/>
              <w:marRight w:val="0"/>
              <w:marTop w:val="0"/>
              <w:marBottom w:val="150"/>
              <w:divBdr>
                <w:top w:val="none" w:sz="0" w:space="0" w:color="auto"/>
                <w:left w:val="none" w:sz="0" w:space="0" w:color="auto"/>
                <w:bottom w:val="none" w:sz="0" w:space="0" w:color="auto"/>
                <w:right w:val="none" w:sz="0" w:space="0" w:color="auto"/>
              </w:divBdr>
              <w:divsChild>
                <w:div w:id="620573194">
                  <w:marLeft w:val="0"/>
                  <w:marRight w:val="0"/>
                  <w:marTop w:val="0"/>
                  <w:marBottom w:val="0"/>
                  <w:divBdr>
                    <w:top w:val="none" w:sz="0" w:space="0" w:color="auto"/>
                    <w:left w:val="none" w:sz="0" w:space="0" w:color="auto"/>
                    <w:bottom w:val="none" w:sz="0" w:space="0" w:color="auto"/>
                    <w:right w:val="none" w:sz="0" w:space="0" w:color="auto"/>
                  </w:divBdr>
                </w:div>
              </w:divsChild>
            </w:div>
            <w:div w:id="267009686">
              <w:marLeft w:val="0"/>
              <w:marRight w:val="0"/>
              <w:marTop w:val="0"/>
              <w:marBottom w:val="150"/>
              <w:divBdr>
                <w:top w:val="none" w:sz="0" w:space="0" w:color="auto"/>
                <w:left w:val="none" w:sz="0" w:space="0" w:color="auto"/>
                <w:bottom w:val="none" w:sz="0" w:space="0" w:color="auto"/>
                <w:right w:val="none" w:sz="0" w:space="0" w:color="auto"/>
              </w:divBdr>
              <w:divsChild>
                <w:div w:id="604965022">
                  <w:marLeft w:val="0"/>
                  <w:marRight w:val="0"/>
                  <w:marTop w:val="0"/>
                  <w:marBottom w:val="0"/>
                  <w:divBdr>
                    <w:top w:val="none" w:sz="0" w:space="0" w:color="auto"/>
                    <w:left w:val="none" w:sz="0" w:space="0" w:color="auto"/>
                    <w:bottom w:val="none" w:sz="0" w:space="0" w:color="auto"/>
                    <w:right w:val="none" w:sz="0" w:space="0" w:color="auto"/>
                  </w:divBdr>
                </w:div>
              </w:divsChild>
            </w:div>
            <w:div w:id="1127360030">
              <w:marLeft w:val="0"/>
              <w:marRight w:val="0"/>
              <w:marTop w:val="0"/>
              <w:marBottom w:val="150"/>
              <w:divBdr>
                <w:top w:val="none" w:sz="0" w:space="0" w:color="auto"/>
                <w:left w:val="none" w:sz="0" w:space="0" w:color="auto"/>
                <w:bottom w:val="none" w:sz="0" w:space="0" w:color="auto"/>
                <w:right w:val="none" w:sz="0" w:space="0" w:color="auto"/>
              </w:divBdr>
              <w:divsChild>
                <w:div w:id="709456302">
                  <w:marLeft w:val="0"/>
                  <w:marRight w:val="0"/>
                  <w:marTop w:val="0"/>
                  <w:marBottom w:val="0"/>
                  <w:divBdr>
                    <w:top w:val="none" w:sz="0" w:space="0" w:color="auto"/>
                    <w:left w:val="none" w:sz="0" w:space="0" w:color="auto"/>
                    <w:bottom w:val="none" w:sz="0" w:space="0" w:color="auto"/>
                    <w:right w:val="none" w:sz="0" w:space="0" w:color="auto"/>
                  </w:divBdr>
                </w:div>
              </w:divsChild>
            </w:div>
            <w:div w:id="2060352085">
              <w:marLeft w:val="0"/>
              <w:marRight w:val="0"/>
              <w:marTop w:val="0"/>
              <w:marBottom w:val="150"/>
              <w:divBdr>
                <w:top w:val="none" w:sz="0" w:space="0" w:color="auto"/>
                <w:left w:val="none" w:sz="0" w:space="0" w:color="auto"/>
                <w:bottom w:val="none" w:sz="0" w:space="0" w:color="auto"/>
                <w:right w:val="none" w:sz="0" w:space="0" w:color="auto"/>
              </w:divBdr>
              <w:divsChild>
                <w:div w:id="1464811678">
                  <w:marLeft w:val="0"/>
                  <w:marRight w:val="0"/>
                  <w:marTop w:val="0"/>
                  <w:marBottom w:val="0"/>
                  <w:divBdr>
                    <w:top w:val="none" w:sz="0" w:space="0" w:color="auto"/>
                    <w:left w:val="none" w:sz="0" w:space="0" w:color="auto"/>
                    <w:bottom w:val="none" w:sz="0" w:space="0" w:color="auto"/>
                    <w:right w:val="none" w:sz="0" w:space="0" w:color="auto"/>
                  </w:divBdr>
                </w:div>
              </w:divsChild>
            </w:div>
            <w:div w:id="1758862764">
              <w:marLeft w:val="0"/>
              <w:marRight w:val="0"/>
              <w:marTop w:val="0"/>
              <w:marBottom w:val="150"/>
              <w:divBdr>
                <w:top w:val="none" w:sz="0" w:space="0" w:color="auto"/>
                <w:left w:val="none" w:sz="0" w:space="0" w:color="auto"/>
                <w:bottom w:val="none" w:sz="0" w:space="0" w:color="auto"/>
                <w:right w:val="none" w:sz="0" w:space="0" w:color="auto"/>
              </w:divBdr>
              <w:divsChild>
                <w:div w:id="1218198682">
                  <w:marLeft w:val="0"/>
                  <w:marRight w:val="0"/>
                  <w:marTop w:val="0"/>
                  <w:marBottom w:val="0"/>
                  <w:divBdr>
                    <w:top w:val="none" w:sz="0" w:space="0" w:color="auto"/>
                    <w:left w:val="none" w:sz="0" w:space="0" w:color="auto"/>
                    <w:bottom w:val="none" w:sz="0" w:space="0" w:color="auto"/>
                    <w:right w:val="none" w:sz="0" w:space="0" w:color="auto"/>
                  </w:divBdr>
                </w:div>
              </w:divsChild>
            </w:div>
            <w:div w:id="906768548">
              <w:marLeft w:val="0"/>
              <w:marRight w:val="0"/>
              <w:marTop w:val="0"/>
              <w:marBottom w:val="150"/>
              <w:divBdr>
                <w:top w:val="none" w:sz="0" w:space="0" w:color="auto"/>
                <w:left w:val="none" w:sz="0" w:space="0" w:color="auto"/>
                <w:bottom w:val="none" w:sz="0" w:space="0" w:color="auto"/>
                <w:right w:val="none" w:sz="0" w:space="0" w:color="auto"/>
              </w:divBdr>
              <w:divsChild>
                <w:div w:id="1820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344">
          <w:marLeft w:val="0"/>
          <w:marRight w:val="0"/>
          <w:marTop w:val="0"/>
          <w:marBottom w:val="150"/>
          <w:divBdr>
            <w:top w:val="none" w:sz="0" w:space="0" w:color="auto"/>
            <w:left w:val="none" w:sz="0" w:space="0" w:color="auto"/>
            <w:bottom w:val="none" w:sz="0" w:space="0" w:color="auto"/>
            <w:right w:val="none" w:sz="0" w:space="0" w:color="auto"/>
          </w:divBdr>
        </w:div>
        <w:div w:id="794758919">
          <w:marLeft w:val="0"/>
          <w:marRight w:val="0"/>
          <w:marTop w:val="0"/>
          <w:marBottom w:val="150"/>
          <w:divBdr>
            <w:top w:val="none" w:sz="0" w:space="0" w:color="auto"/>
            <w:left w:val="none" w:sz="0" w:space="0" w:color="auto"/>
            <w:bottom w:val="none" w:sz="0" w:space="0" w:color="auto"/>
            <w:right w:val="none" w:sz="0" w:space="0" w:color="auto"/>
          </w:divBdr>
          <w:divsChild>
            <w:div w:id="1870489178">
              <w:marLeft w:val="150"/>
              <w:marRight w:val="0"/>
              <w:marTop w:val="0"/>
              <w:marBottom w:val="0"/>
              <w:divBdr>
                <w:top w:val="none" w:sz="0" w:space="0" w:color="auto"/>
                <w:left w:val="none" w:sz="0" w:space="0" w:color="auto"/>
                <w:bottom w:val="none" w:sz="0" w:space="0" w:color="auto"/>
                <w:right w:val="none" w:sz="0" w:space="0" w:color="auto"/>
              </w:divBdr>
              <w:divsChild>
                <w:div w:id="1368944994">
                  <w:marLeft w:val="0"/>
                  <w:marRight w:val="0"/>
                  <w:marTop w:val="0"/>
                  <w:marBottom w:val="150"/>
                  <w:divBdr>
                    <w:top w:val="none" w:sz="0" w:space="0" w:color="auto"/>
                    <w:left w:val="none" w:sz="0" w:space="0" w:color="auto"/>
                    <w:bottom w:val="none" w:sz="0" w:space="0" w:color="auto"/>
                    <w:right w:val="none" w:sz="0" w:space="0" w:color="auto"/>
                  </w:divBdr>
                </w:div>
                <w:div w:id="1511797213">
                  <w:marLeft w:val="0"/>
                  <w:marRight w:val="0"/>
                  <w:marTop w:val="0"/>
                  <w:marBottom w:val="150"/>
                  <w:divBdr>
                    <w:top w:val="none" w:sz="0" w:space="0" w:color="auto"/>
                    <w:left w:val="none" w:sz="0" w:space="0" w:color="auto"/>
                    <w:bottom w:val="none" w:sz="0" w:space="0" w:color="auto"/>
                    <w:right w:val="none" w:sz="0" w:space="0" w:color="auto"/>
                  </w:divBdr>
                  <w:divsChild>
                    <w:div w:id="18696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444">
              <w:marLeft w:val="0"/>
              <w:marRight w:val="0"/>
              <w:marTop w:val="0"/>
              <w:marBottom w:val="150"/>
              <w:divBdr>
                <w:top w:val="none" w:sz="0" w:space="0" w:color="auto"/>
                <w:left w:val="none" w:sz="0" w:space="0" w:color="auto"/>
                <w:bottom w:val="none" w:sz="0" w:space="0" w:color="auto"/>
                <w:right w:val="none" w:sz="0" w:space="0" w:color="auto"/>
              </w:divBdr>
            </w:div>
            <w:div w:id="924535241">
              <w:marLeft w:val="0"/>
              <w:marRight w:val="0"/>
              <w:marTop w:val="0"/>
              <w:marBottom w:val="150"/>
              <w:divBdr>
                <w:top w:val="none" w:sz="0" w:space="0" w:color="auto"/>
                <w:left w:val="none" w:sz="0" w:space="0" w:color="auto"/>
                <w:bottom w:val="none" w:sz="0" w:space="0" w:color="auto"/>
                <w:right w:val="none" w:sz="0" w:space="0" w:color="auto"/>
              </w:divBdr>
              <w:divsChild>
                <w:div w:id="2005081031">
                  <w:marLeft w:val="0"/>
                  <w:marRight w:val="0"/>
                  <w:marTop w:val="0"/>
                  <w:marBottom w:val="0"/>
                  <w:divBdr>
                    <w:top w:val="none" w:sz="0" w:space="0" w:color="auto"/>
                    <w:left w:val="none" w:sz="0" w:space="0" w:color="auto"/>
                    <w:bottom w:val="none" w:sz="0" w:space="0" w:color="auto"/>
                    <w:right w:val="none" w:sz="0" w:space="0" w:color="auto"/>
                  </w:divBdr>
                </w:div>
              </w:divsChild>
            </w:div>
            <w:div w:id="442119827">
              <w:marLeft w:val="0"/>
              <w:marRight w:val="0"/>
              <w:marTop w:val="0"/>
              <w:marBottom w:val="150"/>
              <w:divBdr>
                <w:top w:val="none" w:sz="0" w:space="0" w:color="auto"/>
                <w:left w:val="none" w:sz="0" w:space="0" w:color="auto"/>
                <w:bottom w:val="none" w:sz="0" w:space="0" w:color="auto"/>
                <w:right w:val="none" w:sz="0" w:space="0" w:color="auto"/>
              </w:divBdr>
              <w:divsChild>
                <w:div w:id="978530925">
                  <w:marLeft w:val="0"/>
                  <w:marRight w:val="0"/>
                  <w:marTop w:val="0"/>
                  <w:marBottom w:val="0"/>
                  <w:divBdr>
                    <w:top w:val="none" w:sz="0" w:space="0" w:color="auto"/>
                    <w:left w:val="none" w:sz="0" w:space="0" w:color="auto"/>
                    <w:bottom w:val="none" w:sz="0" w:space="0" w:color="auto"/>
                    <w:right w:val="none" w:sz="0" w:space="0" w:color="auto"/>
                  </w:divBdr>
                </w:div>
              </w:divsChild>
            </w:div>
            <w:div w:id="1631131188">
              <w:marLeft w:val="0"/>
              <w:marRight w:val="0"/>
              <w:marTop w:val="0"/>
              <w:marBottom w:val="150"/>
              <w:divBdr>
                <w:top w:val="none" w:sz="0" w:space="0" w:color="auto"/>
                <w:left w:val="none" w:sz="0" w:space="0" w:color="auto"/>
                <w:bottom w:val="none" w:sz="0" w:space="0" w:color="auto"/>
                <w:right w:val="none" w:sz="0" w:space="0" w:color="auto"/>
              </w:divBdr>
              <w:divsChild>
                <w:div w:id="934364908">
                  <w:marLeft w:val="0"/>
                  <w:marRight w:val="0"/>
                  <w:marTop w:val="0"/>
                  <w:marBottom w:val="0"/>
                  <w:divBdr>
                    <w:top w:val="none" w:sz="0" w:space="0" w:color="auto"/>
                    <w:left w:val="none" w:sz="0" w:space="0" w:color="auto"/>
                    <w:bottom w:val="none" w:sz="0" w:space="0" w:color="auto"/>
                    <w:right w:val="none" w:sz="0" w:space="0" w:color="auto"/>
                  </w:divBdr>
                </w:div>
              </w:divsChild>
            </w:div>
            <w:div w:id="1947228522">
              <w:marLeft w:val="0"/>
              <w:marRight w:val="0"/>
              <w:marTop w:val="0"/>
              <w:marBottom w:val="150"/>
              <w:divBdr>
                <w:top w:val="none" w:sz="0" w:space="0" w:color="auto"/>
                <w:left w:val="none" w:sz="0" w:space="0" w:color="auto"/>
                <w:bottom w:val="none" w:sz="0" w:space="0" w:color="auto"/>
                <w:right w:val="none" w:sz="0" w:space="0" w:color="auto"/>
              </w:divBdr>
              <w:divsChild>
                <w:div w:id="1429348921">
                  <w:marLeft w:val="0"/>
                  <w:marRight w:val="0"/>
                  <w:marTop w:val="0"/>
                  <w:marBottom w:val="0"/>
                  <w:divBdr>
                    <w:top w:val="none" w:sz="0" w:space="0" w:color="auto"/>
                    <w:left w:val="none" w:sz="0" w:space="0" w:color="auto"/>
                    <w:bottom w:val="none" w:sz="0" w:space="0" w:color="auto"/>
                    <w:right w:val="none" w:sz="0" w:space="0" w:color="auto"/>
                  </w:divBdr>
                </w:div>
              </w:divsChild>
            </w:div>
            <w:div w:id="32973310">
              <w:marLeft w:val="0"/>
              <w:marRight w:val="0"/>
              <w:marTop w:val="0"/>
              <w:marBottom w:val="150"/>
              <w:divBdr>
                <w:top w:val="none" w:sz="0" w:space="0" w:color="auto"/>
                <w:left w:val="none" w:sz="0" w:space="0" w:color="auto"/>
                <w:bottom w:val="none" w:sz="0" w:space="0" w:color="auto"/>
                <w:right w:val="none" w:sz="0" w:space="0" w:color="auto"/>
              </w:divBdr>
              <w:divsChild>
                <w:div w:id="1306928100">
                  <w:marLeft w:val="0"/>
                  <w:marRight w:val="0"/>
                  <w:marTop w:val="0"/>
                  <w:marBottom w:val="0"/>
                  <w:divBdr>
                    <w:top w:val="none" w:sz="0" w:space="0" w:color="auto"/>
                    <w:left w:val="none" w:sz="0" w:space="0" w:color="auto"/>
                    <w:bottom w:val="none" w:sz="0" w:space="0" w:color="auto"/>
                    <w:right w:val="none" w:sz="0" w:space="0" w:color="auto"/>
                  </w:divBdr>
                </w:div>
              </w:divsChild>
            </w:div>
            <w:div w:id="1487472165">
              <w:marLeft w:val="0"/>
              <w:marRight w:val="0"/>
              <w:marTop w:val="0"/>
              <w:marBottom w:val="150"/>
              <w:divBdr>
                <w:top w:val="none" w:sz="0" w:space="0" w:color="auto"/>
                <w:left w:val="none" w:sz="0" w:space="0" w:color="auto"/>
                <w:bottom w:val="none" w:sz="0" w:space="0" w:color="auto"/>
                <w:right w:val="none" w:sz="0" w:space="0" w:color="auto"/>
              </w:divBdr>
              <w:divsChild>
                <w:div w:id="610747389">
                  <w:marLeft w:val="0"/>
                  <w:marRight w:val="0"/>
                  <w:marTop w:val="0"/>
                  <w:marBottom w:val="0"/>
                  <w:divBdr>
                    <w:top w:val="none" w:sz="0" w:space="0" w:color="auto"/>
                    <w:left w:val="none" w:sz="0" w:space="0" w:color="auto"/>
                    <w:bottom w:val="none" w:sz="0" w:space="0" w:color="auto"/>
                    <w:right w:val="none" w:sz="0" w:space="0" w:color="auto"/>
                  </w:divBdr>
                </w:div>
              </w:divsChild>
            </w:div>
            <w:div w:id="152456921">
              <w:marLeft w:val="0"/>
              <w:marRight w:val="0"/>
              <w:marTop w:val="0"/>
              <w:marBottom w:val="150"/>
              <w:divBdr>
                <w:top w:val="none" w:sz="0" w:space="0" w:color="auto"/>
                <w:left w:val="none" w:sz="0" w:space="0" w:color="auto"/>
                <w:bottom w:val="none" w:sz="0" w:space="0" w:color="auto"/>
                <w:right w:val="none" w:sz="0" w:space="0" w:color="auto"/>
              </w:divBdr>
              <w:divsChild>
                <w:div w:id="1113595229">
                  <w:marLeft w:val="0"/>
                  <w:marRight w:val="0"/>
                  <w:marTop w:val="0"/>
                  <w:marBottom w:val="0"/>
                  <w:divBdr>
                    <w:top w:val="none" w:sz="0" w:space="0" w:color="auto"/>
                    <w:left w:val="none" w:sz="0" w:space="0" w:color="auto"/>
                    <w:bottom w:val="none" w:sz="0" w:space="0" w:color="auto"/>
                    <w:right w:val="none" w:sz="0" w:space="0" w:color="auto"/>
                  </w:divBdr>
                </w:div>
              </w:divsChild>
            </w:div>
            <w:div w:id="1758558661">
              <w:marLeft w:val="0"/>
              <w:marRight w:val="0"/>
              <w:marTop w:val="0"/>
              <w:marBottom w:val="150"/>
              <w:divBdr>
                <w:top w:val="none" w:sz="0" w:space="0" w:color="auto"/>
                <w:left w:val="none" w:sz="0" w:space="0" w:color="auto"/>
                <w:bottom w:val="none" w:sz="0" w:space="0" w:color="auto"/>
                <w:right w:val="none" w:sz="0" w:space="0" w:color="auto"/>
              </w:divBdr>
              <w:divsChild>
                <w:div w:id="626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7236">
          <w:marLeft w:val="0"/>
          <w:marRight w:val="0"/>
          <w:marTop w:val="0"/>
          <w:marBottom w:val="150"/>
          <w:divBdr>
            <w:top w:val="none" w:sz="0" w:space="0" w:color="auto"/>
            <w:left w:val="none" w:sz="0" w:space="0" w:color="auto"/>
            <w:bottom w:val="none" w:sz="0" w:space="0" w:color="auto"/>
            <w:right w:val="none" w:sz="0" w:space="0" w:color="auto"/>
          </w:divBdr>
        </w:div>
        <w:div w:id="40829518">
          <w:marLeft w:val="0"/>
          <w:marRight w:val="0"/>
          <w:marTop w:val="0"/>
          <w:marBottom w:val="150"/>
          <w:divBdr>
            <w:top w:val="none" w:sz="0" w:space="0" w:color="auto"/>
            <w:left w:val="none" w:sz="0" w:space="0" w:color="auto"/>
            <w:bottom w:val="none" w:sz="0" w:space="0" w:color="auto"/>
            <w:right w:val="none" w:sz="0" w:space="0" w:color="auto"/>
          </w:divBdr>
          <w:divsChild>
            <w:div w:id="2106535573">
              <w:marLeft w:val="150"/>
              <w:marRight w:val="0"/>
              <w:marTop w:val="0"/>
              <w:marBottom w:val="0"/>
              <w:divBdr>
                <w:top w:val="none" w:sz="0" w:space="0" w:color="auto"/>
                <w:left w:val="none" w:sz="0" w:space="0" w:color="auto"/>
                <w:bottom w:val="none" w:sz="0" w:space="0" w:color="auto"/>
                <w:right w:val="none" w:sz="0" w:space="0" w:color="auto"/>
              </w:divBdr>
              <w:divsChild>
                <w:div w:id="713848831">
                  <w:marLeft w:val="0"/>
                  <w:marRight w:val="0"/>
                  <w:marTop w:val="0"/>
                  <w:marBottom w:val="150"/>
                  <w:divBdr>
                    <w:top w:val="none" w:sz="0" w:space="0" w:color="auto"/>
                    <w:left w:val="none" w:sz="0" w:space="0" w:color="auto"/>
                    <w:bottom w:val="none" w:sz="0" w:space="0" w:color="auto"/>
                    <w:right w:val="none" w:sz="0" w:space="0" w:color="auto"/>
                  </w:divBdr>
                </w:div>
                <w:div w:id="2060205017">
                  <w:marLeft w:val="0"/>
                  <w:marRight w:val="0"/>
                  <w:marTop w:val="0"/>
                  <w:marBottom w:val="150"/>
                  <w:divBdr>
                    <w:top w:val="none" w:sz="0" w:space="0" w:color="auto"/>
                    <w:left w:val="none" w:sz="0" w:space="0" w:color="auto"/>
                    <w:bottom w:val="none" w:sz="0" w:space="0" w:color="auto"/>
                    <w:right w:val="none" w:sz="0" w:space="0" w:color="auto"/>
                  </w:divBdr>
                  <w:divsChild>
                    <w:div w:id="6561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577">
              <w:marLeft w:val="0"/>
              <w:marRight w:val="0"/>
              <w:marTop w:val="0"/>
              <w:marBottom w:val="150"/>
              <w:divBdr>
                <w:top w:val="none" w:sz="0" w:space="0" w:color="auto"/>
                <w:left w:val="none" w:sz="0" w:space="0" w:color="auto"/>
                <w:bottom w:val="none" w:sz="0" w:space="0" w:color="auto"/>
                <w:right w:val="none" w:sz="0" w:space="0" w:color="auto"/>
              </w:divBdr>
            </w:div>
            <w:div w:id="325134360">
              <w:marLeft w:val="0"/>
              <w:marRight w:val="0"/>
              <w:marTop w:val="0"/>
              <w:marBottom w:val="150"/>
              <w:divBdr>
                <w:top w:val="none" w:sz="0" w:space="0" w:color="auto"/>
                <w:left w:val="none" w:sz="0" w:space="0" w:color="auto"/>
                <w:bottom w:val="none" w:sz="0" w:space="0" w:color="auto"/>
                <w:right w:val="none" w:sz="0" w:space="0" w:color="auto"/>
              </w:divBdr>
              <w:divsChild>
                <w:div w:id="80151462">
                  <w:marLeft w:val="0"/>
                  <w:marRight w:val="0"/>
                  <w:marTop w:val="0"/>
                  <w:marBottom w:val="0"/>
                  <w:divBdr>
                    <w:top w:val="none" w:sz="0" w:space="0" w:color="auto"/>
                    <w:left w:val="none" w:sz="0" w:space="0" w:color="auto"/>
                    <w:bottom w:val="none" w:sz="0" w:space="0" w:color="auto"/>
                    <w:right w:val="none" w:sz="0" w:space="0" w:color="auto"/>
                  </w:divBdr>
                </w:div>
              </w:divsChild>
            </w:div>
            <w:div w:id="240405941">
              <w:marLeft w:val="0"/>
              <w:marRight w:val="0"/>
              <w:marTop w:val="0"/>
              <w:marBottom w:val="150"/>
              <w:divBdr>
                <w:top w:val="none" w:sz="0" w:space="0" w:color="auto"/>
                <w:left w:val="none" w:sz="0" w:space="0" w:color="auto"/>
                <w:bottom w:val="none" w:sz="0" w:space="0" w:color="auto"/>
                <w:right w:val="none" w:sz="0" w:space="0" w:color="auto"/>
              </w:divBdr>
              <w:divsChild>
                <w:div w:id="1071074263">
                  <w:marLeft w:val="0"/>
                  <w:marRight w:val="0"/>
                  <w:marTop w:val="0"/>
                  <w:marBottom w:val="0"/>
                  <w:divBdr>
                    <w:top w:val="none" w:sz="0" w:space="0" w:color="auto"/>
                    <w:left w:val="none" w:sz="0" w:space="0" w:color="auto"/>
                    <w:bottom w:val="none" w:sz="0" w:space="0" w:color="auto"/>
                    <w:right w:val="none" w:sz="0" w:space="0" w:color="auto"/>
                  </w:divBdr>
                </w:div>
              </w:divsChild>
            </w:div>
            <w:div w:id="579487584">
              <w:marLeft w:val="0"/>
              <w:marRight w:val="0"/>
              <w:marTop w:val="0"/>
              <w:marBottom w:val="150"/>
              <w:divBdr>
                <w:top w:val="none" w:sz="0" w:space="0" w:color="auto"/>
                <w:left w:val="none" w:sz="0" w:space="0" w:color="auto"/>
                <w:bottom w:val="none" w:sz="0" w:space="0" w:color="auto"/>
                <w:right w:val="none" w:sz="0" w:space="0" w:color="auto"/>
              </w:divBdr>
              <w:divsChild>
                <w:div w:id="1069885307">
                  <w:marLeft w:val="0"/>
                  <w:marRight w:val="0"/>
                  <w:marTop w:val="0"/>
                  <w:marBottom w:val="0"/>
                  <w:divBdr>
                    <w:top w:val="none" w:sz="0" w:space="0" w:color="auto"/>
                    <w:left w:val="none" w:sz="0" w:space="0" w:color="auto"/>
                    <w:bottom w:val="none" w:sz="0" w:space="0" w:color="auto"/>
                    <w:right w:val="none" w:sz="0" w:space="0" w:color="auto"/>
                  </w:divBdr>
                </w:div>
              </w:divsChild>
            </w:div>
            <w:div w:id="1821120175">
              <w:marLeft w:val="0"/>
              <w:marRight w:val="0"/>
              <w:marTop w:val="0"/>
              <w:marBottom w:val="150"/>
              <w:divBdr>
                <w:top w:val="none" w:sz="0" w:space="0" w:color="auto"/>
                <w:left w:val="none" w:sz="0" w:space="0" w:color="auto"/>
                <w:bottom w:val="none" w:sz="0" w:space="0" w:color="auto"/>
                <w:right w:val="none" w:sz="0" w:space="0" w:color="auto"/>
              </w:divBdr>
              <w:divsChild>
                <w:div w:id="1011571784">
                  <w:marLeft w:val="0"/>
                  <w:marRight w:val="0"/>
                  <w:marTop w:val="0"/>
                  <w:marBottom w:val="0"/>
                  <w:divBdr>
                    <w:top w:val="none" w:sz="0" w:space="0" w:color="auto"/>
                    <w:left w:val="none" w:sz="0" w:space="0" w:color="auto"/>
                    <w:bottom w:val="none" w:sz="0" w:space="0" w:color="auto"/>
                    <w:right w:val="none" w:sz="0" w:space="0" w:color="auto"/>
                  </w:divBdr>
                </w:div>
              </w:divsChild>
            </w:div>
            <w:div w:id="1446536833">
              <w:marLeft w:val="0"/>
              <w:marRight w:val="0"/>
              <w:marTop w:val="0"/>
              <w:marBottom w:val="150"/>
              <w:divBdr>
                <w:top w:val="none" w:sz="0" w:space="0" w:color="auto"/>
                <w:left w:val="none" w:sz="0" w:space="0" w:color="auto"/>
                <w:bottom w:val="none" w:sz="0" w:space="0" w:color="auto"/>
                <w:right w:val="none" w:sz="0" w:space="0" w:color="auto"/>
              </w:divBdr>
              <w:divsChild>
                <w:div w:id="12429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8248">
          <w:marLeft w:val="0"/>
          <w:marRight w:val="0"/>
          <w:marTop w:val="0"/>
          <w:marBottom w:val="150"/>
          <w:divBdr>
            <w:top w:val="none" w:sz="0" w:space="0" w:color="auto"/>
            <w:left w:val="none" w:sz="0" w:space="0" w:color="auto"/>
            <w:bottom w:val="none" w:sz="0" w:space="0" w:color="auto"/>
            <w:right w:val="none" w:sz="0" w:space="0" w:color="auto"/>
          </w:divBdr>
        </w:div>
        <w:div w:id="2033653358">
          <w:marLeft w:val="0"/>
          <w:marRight w:val="0"/>
          <w:marTop w:val="0"/>
          <w:marBottom w:val="150"/>
          <w:divBdr>
            <w:top w:val="none" w:sz="0" w:space="0" w:color="auto"/>
            <w:left w:val="none" w:sz="0" w:space="0" w:color="auto"/>
            <w:bottom w:val="none" w:sz="0" w:space="0" w:color="auto"/>
            <w:right w:val="none" w:sz="0" w:space="0" w:color="auto"/>
          </w:divBdr>
          <w:divsChild>
            <w:div w:id="1436243919">
              <w:marLeft w:val="150"/>
              <w:marRight w:val="0"/>
              <w:marTop w:val="0"/>
              <w:marBottom w:val="0"/>
              <w:divBdr>
                <w:top w:val="none" w:sz="0" w:space="0" w:color="auto"/>
                <w:left w:val="none" w:sz="0" w:space="0" w:color="auto"/>
                <w:bottom w:val="none" w:sz="0" w:space="0" w:color="auto"/>
                <w:right w:val="none" w:sz="0" w:space="0" w:color="auto"/>
              </w:divBdr>
              <w:divsChild>
                <w:div w:id="1865240151">
                  <w:marLeft w:val="0"/>
                  <w:marRight w:val="0"/>
                  <w:marTop w:val="0"/>
                  <w:marBottom w:val="150"/>
                  <w:divBdr>
                    <w:top w:val="none" w:sz="0" w:space="0" w:color="auto"/>
                    <w:left w:val="none" w:sz="0" w:space="0" w:color="auto"/>
                    <w:bottom w:val="none" w:sz="0" w:space="0" w:color="auto"/>
                    <w:right w:val="none" w:sz="0" w:space="0" w:color="auto"/>
                  </w:divBdr>
                </w:div>
                <w:div w:id="983388289">
                  <w:marLeft w:val="0"/>
                  <w:marRight w:val="0"/>
                  <w:marTop w:val="0"/>
                  <w:marBottom w:val="150"/>
                  <w:divBdr>
                    <w:top w:val="none" w:sz="0" w:space="0" w:color="auto"/>
                    <w:left w:val="none" w:sz="0" w:space="0" w:color="auto"/>
                    <w:bottom w:val="none" w:sz="0" w:space="0" w:color="auto"/>
                    <w:right w:val="none" w:sz="0" w:space="0" w:color="auto"/>
                  </w:divBdr>
                  <w:divsChild>
                    <w:div w:id="2049715898">
                      <w:marLeft w:val="0"/>
                      <w:marRight w:val="0"/>
                      <w:marTop w:val="0"/>
                      <w:marBottom w:val="0"/>
                      <w:divBdr>
                        <w:top w:val="none" w:sz="0" w:space="0" w:color="auto"/>
                        <w:left w:val="none" w:sz="0" w:space="0" w:color="auto"/>
                        <w:bottom w:val="none" w:sz="0" w:space="0" w:color="auto"/>
                        <w:right w:val="none" w:sz="0" w:space="0" w:color="auto"/>
                      </w:divBdr>
                    </w:div>
                  </w:divsChild>
                </w:div>
                <w:div w:id="1659578926">
                  <w:marLeft w:val="0"/>
                  <w:marRight w:val="0"/>
                  <w:marTop w:val="0"/>
                  <w:marBottom w:val="150"/>
                  <w:divBdr>
                    <w:top w:val="none" w:sz="0" w:space="0" w:color="auto"/>
                    <w:left w:val="none" w:sz="0" w:space="0" w:color="auto"/>
                    <w:bottom w:val="none" w:sz="0" w:space="0" w:color="auto"/>
                    <w:right w:val="none" w:sz="0" w:space="0" w:color="auto"/>
                  </w:divBdr>
                  <w:divsChild>
                    <w:div w:id="151912761">
                      <w:marLeft w:val="0"/>
                      <w:marRight w:val="0"/>
                      <w:marTop w:val="0"/>
                      <w:marBottom w:val="0"/>
                      <w:divBdr>
                        <w:top w:val="none" w:sz="0" w:space="0" w:color="auto"/>
                        <w:left w:val="none" w:sz="0" w:space="0" w:color="auto"/>
                        <w:bottom w:val="none" w:sz="0" w:space="0" w:color="auto"/>
                        <w:right w:val="none" w:sz="0" w:space="0" w:color="auto"/>
                      </w:divBdr>
                    </w:div>
                  </w:divsChild>
                </w:div>
                <w:div w:id="194000341">
                  <w:marLeft w:val="0"/>
                  <w:marRight w:val="0"/>
                  <w:marTop w:val="0"/>
                  <w:marBottom w:val="150"/>
                  <w:divBdr>
                    <w:top w:val="none" w:sz="0" w:space="0" w:color="auto"/>
                    <w:left w:val="none" w:sz="0" w:space="0" w:color="auto"/>
                    <w:bottom w:val="none" w:sz="0" w:space="0" w:color="auto"/>
                    <w:right w:val="none" w:sz="0" w:space="0" w:color="auto"/>
                  </w:divBdr>
                  <w:divsChild>
                    <w:div w:id="10531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9195">
              <w:marLeft w:val="0"/>
              <w:marRight w:val="0"/>
              <w:marTop w:val="0"/>
              <w:marBottom w:val="150"/>
              <w:divBdr>
                <w:top w:val="none" w:sz="0" w:space="0" w:color="auto"/>
                <w:left w:val="none" w:sz="0" w:space="0" w:color="auto"/>
                <w:bottom w:val="none" w:sz="0" w:space="0" w:color="auto"/>
                <w:right w:val="none" w:sz="0" w:space="0" w:color="auto"/>
              </w:divBdr>
            </w:div>
            <w:div w:id="1351180163">
              <w:marLeft w:val="0"/>
              <w:marRight w:val="0"/>
              <w:marTop w:val="0"/>
              <w:marBottom w:val="150"/>
              <w:divBdr>
                <w:top w:val="none" w:sz="0" w:space="0" w:color="auto"/>
                <w:left w:val="none" w:sz="0" w:space="0" w:color="auto"/>
                <w:bottom w:val="none" w:sz="0" w:space="0" w:color="auto"/>
                <w:right w:val="none" w:sz="0" w:space="0" w:color="auto"/>
              </w:divBdr>
              <w:divsChild>
                <w:div w:id="1783648410">
                  <w:marLeft w:val="0"/>
                  <w:marRight w:val="0"/>
                  <w:marTop w:val="0"/>
                  <w:marBottom w:val="0"/>
                  <w:divBdr>
                    <w:top w:val="none" w:sz="0" w:space="0" w:color="auto"/>
                    <w:left w:val="none" w:sz="0" w:space="0" w:color="auto"/>
                    <w:bottom w:val="none" w:sz="0" w:space="0" w:color="auto"/>
                    <w:right w:val="none" w:sz="0" w:space="0" w:color="auto"/>
                  </w:divBdr>
                </w:div>
              </w:divsChild>
            </w:div>
            <w:div w:id="1492019638">
              <w:marLeft w:val="0"/>
              <w:marRight w:val="0"/>
              <w:marTop w:val="0"/>
              <w:marBottom w:val="150"/>
              <w:divBdr>
                <w:top w:val="none" w:sz="0" w:space="0" w:color="auto"/>
                <w:left w:val="none" w:sz="0" w:space="0" w:color="auto"/>
                <w:bottom w:val="none" w:sz="0" w:space="0" w:color="auto"/>
                <w:right w:val="none" w:sz="0" w:space="0" w:color="auto"/>
              </w:divBdr>
              <w:divsChild>
                <w:div w:id="912083979">
                  <w:marLeft w:val="0"/>
                  <w:marRight w:val="0"/>
                  <w:marTop w:val="0"/>
                  <w:marBottom w:val="0"/>
                  <w:divBdr>
                    <w:top w:val="none" w:sz="0" w:space="0" w:color="auto"/>
                    <w:left w:val="none" w:sz="0" w:space="0" w:color="auto"/>
                    <w:bottom w:val="none" w:sz="0" w:space="0" w:color="auto"/>
                    <w:right w:val="none" w:sz="0" w:space="0" w:color="auto"/>
                  </w:divBdr>
                </w:div>
              </w:divsChild>
            </w:div>
            <w:div w:id="429202418">
              <w:marLeft w:val="0"/>
              <w:marRight w:val="0"/>
              <w:marTop w:val="0"/>
              <w:marBottom w:val="150"/>
              <w:divBdr>
                <w:top w:val="none" w:sz="0" w:space="0" w:color="auto"/>
                <w:left w:val="none" w:sz="0" w:space="0" w:color="auto"/>
                <w:bottom w:val="none" w:sz="0" w:space="0" w:color="auto"/>
                <w:right w:val="none" w:sz="0" w:space="0" w:color="auto"/>
              </w:divBdr>
              <w:divsChild>
                <w:div w:id="231156599">
                  <w:marLeft w:val="0"/>
                  <w:marRight w:val="0"/>
                  <w:marTop w:val="0"/>
                  <w:marBottom w:val="0"/>
                  <w:divBdr>
                    <w:top w:val="none" w:sz="0" w:space="0" w:color="auto"/>
                    <w:left w:val="none" w:sz="0" w:space="0" w:color="auto"/>
                    <w:bottom w:val="none" w:sz="0" w:space="0" w:color="auto"/>
                    <w:right w:val="none" w:sz="0" w:space="0" w:color="auto"/>
                  </w:divBdr>
                </w:div>
              </w:divsChild>
            </w:div>
            <w:div w:id="1764259194">
              <w:marLeft w:val="0"/>
              <w:marRight w:val="0"/>
              <w:marTop w:val="0"/>
              <w:marBottom w:val="150"/>
              <w:divBdr>
                <w:top w:val="none" w:sz="0" w:space="0" w:color="auto"/>
                <w:left w:val="none" w:sz="0" w:space="0" w:color="auto"/>
                <w:bottom w:val="none" w:sz="0" w:space="0" w:color="auto"/>
                <w:right w:val="none" w:sz="0" w:space="0" w:color="auto"/>
              </w:divBdr>
              <w:divsChild>
                <w:div w:id="751197760">
                  <w:marLeft w:val="0"/>
                  <w:marRight w:val="0"/>
                  <w:marTop w:val="0"/>
                  <w:marBottom w:val="0"/>
                  <w:divBdr>
                    <w:top w:val="none" w:sz="0" w:space="0" w:color="auto"/>
                    <w:left w:val="none" w:sz="0" w:space="0" w:color="auto"/>
                    <w:bottom w:val="none" w:sz="0" w:space="0" w:color="auto"/>
                    <w:right w:val="none" w:sz="0" w:space="0" w:color="auto"/>
                  </w:divBdr>
                </w:div>
              </w:divsChild>
            </w:div>
            <w:div w:id="524177510">
              <w:marLeft w:val="0"/>
              <w:marRight w:val="0"/>
              <w:marTop w:val="0"/>
              <w:marBottom w:val="150"/>
              <w:divBdr>
                <w:top w:val="none" w:sz="0" w:space="0" w:color="auto"/>
                <w:left w:val="none" w:sz="0" w:space="0" w:color="auto"/>
                <w:bottom w:val="none" w:sz="0" w:space="0" w:color="auto"/>
                <w:right w:val="none" w:sz="0" w:space="0" w:color="auto"/>
              </w:divBdr>
              <w:divsChild>
                <w:div w:id="82379463">
                  <w:marLeft w:val="0"/>
                  <w:marRight w:val="0"/>
                  <w:marTop w:val="0"/>
                  <w:marBottom w:val="0"/>
                  <w:divBdr>
                    <w:top w:val="none" w:sz="0" w:space="0" w:color="auto"/>
                    <w:left w:val="none" w:sz="0" w:space="0" w:color="auto"/>
                    <w:bottom w:val="none" w:sz="0" w:space="0" w:color="auto"/>
                    <w:right w:val="none" w:sz="0" w:space="0" w:color="auto"/>
                  </w:divBdr>
                </w:div>
              </w:divsChild>
            </w:div>
            <w:div w:id="68970407">
              <w:marLeft w:val="0"/>
              <w:marRight w:val="0"/>
              <w:marTop w:val="0"/>
              <w:marBottom w:val="150"/>
              <w:divBdr>
                <w:top w:val="none" w:sz="0" w:space="0" w:color="auto"/>
                <w:left w:val="none" w:sz="0" w:space="0" w:color="auto"/>
                <w:bottom w:val="none" w:sz="0" w:space="0" w:color="auto"/>
                <w:right w:val="none" w:sz="0" w:space="0" w:color="auto"/>
              </w:divBdr>
              <w:divsChild>
                <w:div w:id="2051107354">
                  <w:marLeft w:val="0"/>
                  <w:marRight w:val="0"/>
                  <w:marTop w:val="0"/>
                  <w:marBottom w:val="0"/>
                  <w:divBdr>
                    <w:top w:val="none" w:sz="0" w:space="0" w:color="auto"/>
                    <w:left w:val="none" w:sz="0" w:space="0" w:color="auto"/>
                    <w:bottom w:val="none" w:sz="0" w:space="0" w:color="auto"/>
                    <w:right w:val="none" w:sz="0" w:space="0" w:color="auto"/>
                  </w:divBdr>
                </w:div>
              </w:divsChild>
            </w:div>
            <w:div w:id="57821379">
              <w:marLeft w:val="0"/>
              <w:marRight w:val="0"/>
              <w:marTop w:val="0"/>
              <w:marBottom w:val="150"/>
              <w:divBdr>
                <w:top w:val="none" w:sz="0" w:space="0" w:color="auto"/>
                <w:left w:val="none" w:sz="0" w:space="0" w:color="auto"/>
                <w:bottom w:val="none" w:sz="0" w:space="0" w:color="auto"/>
                <w:right w:val="none" w:sz="0" w:space="0" w:color="auto"/>
              </w:divBdr>
              <w:divsChild>
                <w:div w:id="565915461">
                  <w:marLeft w:val="0"/>
                  <w:marRight w:val="0"/>
                  <w:marTop w:val="0"/>
                  <w:marBottom w:val="0"/>
                  <w:divBdr>
                    <w:top w:val="none" w:sz="0" w:space="0" w:color="auto"/>
                    <w:left w:val="none" w:sz="0" w:space="0" w:color="auto"/>
                    <w:bottom w:val="none" w:sz="0" w:space="0" w:color="auto"/>
                    <w:right w:val="none" w:sz="0" w:space="0" w:color="auto"/>
                  </w:divBdr>
                </w:div>
              </w:divsChild>
            </w:div>
            <w:div w:id="759063739">
              <w:marLeft w:val="0"/>
              <w:marRight w:val="0"/>
              <w:marTop w:val="0"/>
              <w:marBottom w:val="150"/>
              <w:divBdr>
                <w:top w:val="none" w:sz="0" w:space="0" w:color="auto"/>
                <w:left w:val="none" w:sz="0" w:space="0" w:color="auto"/>
                <w:bottom w:val="none" w:sz="0" w:space="0" w:color="auto"/>
                <w:right w:val="none" w:sz="0" w:space="0" w:color="auto"/>
              </w:divBdr>
              <w:divsChild>
                <w:div w:id="111559963">
                  <w:marLeft w:val="0"/>
                  <w:marRight w:val="0"/>
                  <w:marTop w:val="0"/>
                  <w:marBottom w:val="0"/>
                  <w:divBdr>
                    <w:top w:val="none" w:sz="0" w:space="0" w:color="auto"/>
                    <w:left w:val="none" w:sz="0" w:space="0" w:color="auto"/>
                    <w:bottom w:val="none" w:sz="0" w:space="0" w:color="auto"/>
                    <w:right w:val="none" w:sz="0" w:space="0" w:color="auto"/>
                  </w:divBdr>
                </w:div>
              </w:divsChild>
            </w:div>
            <w:div w:id="701705588">
              <w:marLeft w:val="0"/>
              <w:marRight w:val="0"/>
              <w:marTop w:val="0"/>
              <w:marBottom w:val="150"/>
              <w:divBdr>
                <w:top w:val="none" w:sz="0" w:space="0" w:color="auto"/>
                <w:left w:val="none" w:sz="0" w:space="0" w:color="auto"/>
                <w:bottom w:val="none" w:sz="0" w:space="0" w:color="auto"/>
                <w:right w:val="none" w:sz="0" w:space="0" w:color="auto"/>
              </w:divBdr>
              <w:divsChild>
                <w:div w:id="234366980">
                  <w:marLeft w:val="0"/>
                  <w:marRight w:val="0"/>
                  <w:marTop w:val="0"/>
                  <w:marBottom w:val="0"/>
                  <w:divBdr>
                    <w:top w:val="none" w:sz="0" w:space="0" w:color="auto"/>
                    <w:left w:val="none" w:sz="0" w:space="0" w:color="auto"/>
                    <w:bottom w:val="none" w:sz="0" w:space="0" w:color="auto"/>
                    <w:right w:val="none" w:sz="0" w:space="0" w:color="auto"/>
                  </w:divBdr>
                </w:div>
              </w:divsChild>
            </w:div>
            <w:div w:id="1423599448">
              <w:marLeft w:val="0"/>
              <w:marRight w:val="0"/>
              <w:marTop w:val="0"/>
              <w:marBottom w:val="150"/>
              <w:divBdr>
                <w:top w:val="none" w:sz="0" w:space="0" w:color="auto"/>
                <w:left w:val="none" w:sz="0" w:space="0" w:color="auto"/>
                <w:bottom w:val="none" w:sz="0" w:space="0" w:color="auto"/>
                <w:right w:val="none" w:sz="0" w:space="0" w:color="auto"/>
              </w:divBdr>
              <w:divsChild>
                <w:div w:id="1226456531">
                  <w:marLeft w:val="0"/>
                  <w:marRight w:val="0"/>
                  <w:marTop w:val="0"/>
                  <w:marBottom w:val="0"/>
                  <w:divBdr>
                    <w:top w:val="none" w:sz="0" w:space="0" w:color="auto"/>
                    <w:left w:val="none" w:sz="0" w:space="0" w:color="auto"/>
                    <w:bottom w:val="none" w:sz="0" w:space="0" w:color="auto"/>
                    <w:right w:val="none" w:sz="0" w:space="0" w:color="auto"/>
                  </w:divBdr>
                </w:div>
              </w:divsChild>
            </w:div>
            <w:div w:id="1440102191">
              <w:marLeft w:val="0"/>
              <w:marRight w:val="0"/>
              <w:marTop w:val="0"/>
              <w:marBottom w:val="150"/>
              <w:divBdr>
                <w:top w:val="none" w:sz="0" w:space="0" w:color="auto"/>
                <w:left w:val="none" w:sz="0" w:space="0" w:color="auto"/>
                <w:bottom w:val="none" w:sz="0" w:space="0" w:color="auto"/>
                <w:right w:val="none" w:sz="0" w:space="0" w:color="auto"/>
              </w:divBdr>
              <w:divsChild>
                <w:div w:id="1024162960">
                  <w:marLeft w:val="0"/>
                  <w:marRight w:val="0"/>
                  <w:marTop w:val="0"/>
                  <w:marBottom w:val="0"/>
                  <w:divBdr>
                    <w:top w:val="none" w:sz="0" w:space="0" w:color="auto"/>
                    <w:left w:val="none" w:sz="0" w:space="0" w:color="auto"/>
                    <w:bottom w:val="none" w:sz="0" w:space="0" w:color="auto"/>
                    <w:right w:val="none" w:sz="0" w:space="0" w:color="auto"/>
                  </w:divBdr>
                </w:div>
              </w:divsChild>
            </w:div>
            <w:div w:id="428234771">
              <w:marLeft w:val="0"/>
              <w:marRight w:val="0"/>
              <w:marTop w:val="0"/>
              <w:marBottom w:val="150"/>
              <w:divBdr>
                <w:top w:val="none" w:sz="0" w:space="0" w:color="auto"/>
                <w:left w:val="none" w:sz="0" w:space="0" w:color="auto"/>
                <w:bottom w:val="none" w:sz="0" w:space="0" w:color="auto"/>
                <w:right w:val="none" w:sz="0" w:space="0" w:color="auto"/>
              </w:divBdr>
              <w:divsChild>
                <w:div w:id="3502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9019">
          <w:marLeft w:val="0"/>
          <w:marRight w:val="0"/>
          <w:marTop w:val="0"/>
          <w:marBottom w:val="150"/>
          <w:divBdr>
            <w:top w:val="none" w:sz="0" w:space="0" w:color="auto"/>
            <w:left w:val="none" w:sz="0" w:space="0" w:color="auto"/>
            <w:bottom w:val="none" w:sz="0" w:space="0" w:color="auto"/>
            <w:right w:val="none" w:sz="0" w:space="0" w:color="auto"/>
          </w:divBdr>
        </w:div>
        <w:div w:id="656344794">
          <w:marLeft w:val="0"/>
          <w:marRight w:val="0"/>
          <w:marTop w:val="0"/>
          <w:marBottom w:val="150"/>
          <w:divBdr>
            <w:top w:val="none" w:sz="0" w:space="0" w:color="auto"/>
            <w:left w:val="none" w:sz="0" w:space="0" w:color="auto"/>
            <w:bottom w:val="none" w:sz="0" w:space="0" w:color="auto"/>
            <w:right w:val="none" w:sz="0" w:space="0" w:color="auto"/>
          </w:divBdr>
          <w:divsChild>
            <w:div w:id="340551233">
              <w:marLeft w:val="150"/>
              <w:marRight w:val="0"/>
              <w:marTop w:val="0"/>
              <w:marBottom w:val="0"/>
              <w:divBdr>
                <w:top w:val="none" w:sz="0" w:space="0" w:color="auto"/>
                <w:left w:val="none" w:sz="0" w:space="0" w:color="auto"/>
                <w:bottom w:val="none" w:sz="0" w:space="0" w:color="auto"/>
                <w:right w:val="none" w:sz="0" w:space="0" w:color="auto"/>
              </w:divBdr>
              <w:divsChild>
                <w:div w:id="1837845241">
                  <w:marLeft w:val="0"/>
                  <w:marRight w:val="0"/>
                  <w:marTop w:val="0"/>
                  <w:marBottom w:val="150"/>
                  <w:divBdr>
                    <w:top w:val="none" w:sz="0" w:space="0" w:color="auto"/>
                    <w:left w:val="none" w:sz="0" w:space="0" w:color="auto"/>
                    <w:bottom w:val="none" w:sz="0" w:space="0" w:color="auto"/>
                    <w:right w:val="none" w:sz="0" w:space="0" w:color="auto"/>
                  </w:divBdr>
                </w:div>
                <w:div w:id="1366129182">
                  <w:marLeft w:val="0"/>
                  <w:marRight w:val="0"/>
                  <w:marTop w:val="0"/>
                  <w:marBottom w:val="150"/>
                  <w:divBdr>
                    <w:top w:val="none" w:sz="0" w:space="0" w:color="auto"/>
                    <w:left w:val="none" w:sz="0" w:space="0" w:color="auto"/>
                    <w:bottom w:val="none" w:sz="0" w:space="0" w:color="auto"/>
                    <w:right w:val="none" w:sz="0" w:space="0" w:color="auto"/>
                  </w:divBdr>
                  <w:divsChild>
                    <w:div w:id="1582063718">
                      <w:marLeft w:val="0"/>
                      <w:marRight w:val="0"/>
                      <w:marTop w:val="0"/>
                      <w:marBottom w:val="0"/>
                      <w:divBdr>
                        <w:top w:val="none" w:sz="0" w:space="0" w:color="auto"/>
                        <w:left w:val="none" w:sz="0" w:space="0" w:color="auto"/>
                        <w:bottom w:val="none" w:sz="0" w:space="0" w:color="auto"/>
                        <w:right w:val="none" w:sz="0" w:space="0" w:color="auto"/>
                      </w:divBdr>
                    </w:div>
                  </w:divsChild>
                </w:div>
                <w:div w:id="869532909">
                  <w:marLeft w:val="0"/>
                  <w:marRight w:val="0"/>
                  <w:marTop w:val="0"/>
                  <w:marBottom w:val="150"/>
                  <w:divBdr>
                    <w:top w:val="none" w:sz="0" w:space="0" w:color="auto"/>
                    <w:left w:val="none" w:sz="0" w:space="0" w:color="auto"/>
                    <w:bottom w:val="none" w:sz="0" w:space="0" w:color="auto"/>
                    <w:right w:val="none" w:sz="0" w:space="0" w:color="auto"/>
                  </w:divBdr>
                  <w:divsChild>
                    <w:div w:id="19320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0968">
              <w:marLeft w:val="0"/>
              <w:marRight w:val="0"/>
              <w:marTop w:val="0"/>
              <w:marBottom w:val="150"/>
              <w:divBdr>
                <w:top w:val="none" w:sz="0" w:space="0" w:color="auto"/>
                <w:left w:val="none" w:sz="0" w:space="0" w:color="auto"/>
                <w:bottom w:val="none" w:sz="0" w:space="0" w:color="auto"/>
                <w:right w:val="none" w:sz="0" w:space="0" w:color="auto"/>
              </w:divBdr>
            </w:div>
            <w:div w:id="1655601349">
              <w:marLeft w:val="0"/>
              <w:marRight w:val="0"/>
              <w:marTop w:val="0"/>
              <w:marBottom w:val="150"/>
              <w:divBdr>
                <w:top w:val="none" w:sz="0" w:space="0" w:color="auto"/>
                <w:left w:val="none" w:sz="0" w:space="0" w:color="auto"/>
                <w:bottom w:val="none" w:sz="0" w:space="0" w:color="auto"/>
                <w:right w:val="none" w:sz="0" w:space="0" w:color="auto"/>
              </w:divBdr>
              <w:divsChild>
                <w:div w:id="1347823745">
                  <w:marLeft w:val="0"/>
                  <w:marRight w:val="0"/>
                  <w:marTop w:val="0"/>
                  <w:marBottom w:val="0"/>
                  <w:divBdr>
                    <w:top w:val="none" w:sz="0" w:space="0" w:color="auto"/>
                    <w:left w:val="none" w:sz="0" w:space="0" w:color="auto"/>
                    <w:bottom w:val="none" w:sz="0" w:space="0" w:color="auto"/>
                    <w:right w:val="none" w:sz="0" w:space="0" w:color="auto"/>
                  </w:divBdr>
                </w:div>
              </w:divsChild>
            </w:div>
            <w:div w:id="1932539483">
              <w:marLeft w:val="0"/>
              <w:marRight w:val="0"/>
              <w:marTop w:val="0"/>
              <w:marBottom w:val="150"/>
              <w:divBdr>
                <w:top w:val="none" w:sz="0" w:space="0" w:color="auto"/>
                <w:left w:val="none" w:sz="0" w:space="0" w:color="auto"/>
                <w:bottom w:val="none" w:sz="0" w:space="0" w:color="auto"/>
                <w:right w:val="none" w:sz="0" w:space="0" w:color="auto"/>
              </w:divBdr>
              <w:divsChild>
                <w:div w:id="1072773200">
                  <w:marLeft w:val="0"/>
                  <w:marRight w:val="0"/>
                  <w:marTop w:val="0"/>
                  <w:marBottom w:val="0"/>
                  <w:divBdr>
                    <w:top w:val="none" w:sz="0" w:space="0" w:color="auto"/>
                    <w:left w:val="none" w:sz="0" w:space="0" w:color="auto"/>
                    <w:bottom w:val="none" w:sz="0" w:space="0" w:color="auto"/>
                    <w:right w:val="none" w:sz="0" w:space="0" w:color="auto"/>
                  </w:divBdr>
                </w:div>
              </w:divsChild>
            </w:div>
            <w:div w:id="2042824669">
              <w:marLeft w:val="0"/>
              <w:marRight w:val="0"/>
              <w:marTop w:val="0"/>
              <w:marBottom w:val="150"/>
              <w:divBdr>
                <w:top w:val="none" w:sz="0" w:space="0" w:color="auto"/>
                <w:left w:val="none" w:sz="0" w:space="0" w:color="auto"/>
                <w:bottom w:val="none" w:sz="0" w:space="0" w:color="auto"/>
                <w:right w:val="none" w:sz="0" w:space="0" w:color="auto"/>
              </w:divBdr>
              <w:divsChild>
                <w:div w:id="1423601381">
                  <w:marLeft w:val="0"/>
                  <w:marRight w:val="0"/>
                  <w:marTop w:val="0"/>
                  <w:marBottom w:val="0"/>
                  <w:divBdr>
                    <w:top w:val="none" w:sz="0" w:space="0" w:color="auto"/>
                    <w:left w:val="none" w:sz="0" w:space="0" w:color="auto"/>
                    <w:bottom w:val="none" w:sz="0" w:space="0" w:color="auto"/>
                    <w:right w:val="none" w:sz="0" w:space="0" w:color="auto"/>
                  </w:divBdr>
                </w:div>
              </w:divsChild>
            </w:div>
            <w:div w:id="2080903253">
              <w:marLeft w:val="0"/>
              <w:marRight w:val="0"/>
              <w:marTop w:val="0"/>
              <w:marBottom w:val="150"/>
              <w:divBdr>
                <w:top w:val="none" w:sz="0" w:space="0" w:color="auto"/>
                <w:left w:val="none" w:sz="0" w:space="0" w:color="auto"/>
                <w:bottom w:val="none" w:sz="0" w:space="0" w:color="auto"/>
                <w:right w:val="none" w:sz="0" w:space="0" w:color="auto"/>
              </w:divBdr>
              <w:divsChild>
                <w:div w:id="542981254">
                  <w:marLeft w:val="0"/>
                  <w:marRight w:val="0"/>
                  <w:marTop w:val="0"/>
                  <w:marBottom w:val="0"/>
                  <w:divBdr>
                    <w:top w:val="none" w:sz="0" w:space="0" w:color="auto"/>
                    <w:left w:val="none" w:sz="0" w:space="0" w:color="auto"/>
                    <w:bottom w:val="none" w:sz="0" w:space="0" w:color="auto"/>
                    <w:right w:val="none" w:sz="0" w:space="0" w:color="auto"/>
                  </w:divBdr>
                </w:div>
              </w:divsChild>
            </w:div>
            <w:div w:id="1053233939">
              <w:marLeft w:val="0"/>
              <w:marRight w:val="0"/>
              <w:marTop w:val="0"/>
              <w:marBottom w:val="150"/>
              <w:divBdr>
                <w:top w:val="none" w:sz="0" w:space="0" w:color="auto"/>
                <w:left w:val="none" w:sz="0" w:space="0" w:color="auto"/>
                <w:bottom w:val="none" w:sz="0" w:space="0" w:color="auto"/>
                <w:right w:val="none" w:sz="0" w:space="0" w:color="auto"/>
              </w:divBdr>
              <w:divsChild>
                <w:div w:id="357701602">
                  <w:marLeft w:val="0"/>
                  <w:marRight w:val="0"/>
                  <w:marTop w:val="0"/>
                  <w:marBottom w:val="0"/>
                  <w:divBdr>
                    <w:top w:val="none" w:sz="0" w:space="0" w:color="auto"/>
                    <w:left w:val="none" w:sz="0" w:space="0" w:color="auto"/>
                    <w:bottom w:val="none" w:sz="0" w:space="0" w:color="auto"/>
                    <w:right w:val="none" w:sz="0" w:space="0" w:color="auto"/>
                  </w:divBdr>
                </w:div>
              </w:divsChild>
            </w:div>
            <w:div w:id="2069649197">
              <w:marLeft w:val="0"/>
              <w:marRight w:val="0"/>
              <w:marTop w:val="0"/>
              <w:marBottom w:val="150"/>
              <w:divBdr>
                <w:top w:val="none" w:sz="0" w:space="0" w:color="auto"/>
                <w:left w:val="none" w:sz="0" w:space="0" w:color="auto"/>
                <w:bottom w:val="none" w:sz="0" w:space="0" w:color="auto"/>
                <w:right w:val="none" w:sz="0" w:space="0" w:color="auto"/>
              </w:divBdr>
              <w:divsChild>
                <w:div w:id="1256673943">
                  <w:marLeft w:val="0"/>
                  <w:marRight w:val="0"/>
                  <w:marTop w:val="0"/>
                  <w:marBottom w:val="0"/>
                  <w:divBdr>
                    <w:top w:val="none" w:sz="0" w:space="0" w:color="auto"/>
                    <w:left w:val="none" w:sz="0" w:space="0" w:color="auto"/>
                    <w:bottom w:val="none" w:sz="0" w:space="0" w:color="auto"/>
                    <w:right w:val="none" w:sz="0" w:space="0" w:color="auto"/>
                  </w:divBdr>
                </w:div>
              </w:divsChild>
            </w:div>
            <w:div w:id="631136218">
              <w:marLeft w:val="0"/>
              <w:marRight w:val="0"/>
              <w:marTop w:val="0"/>
              <w:marBottom w:val="150"/>
              <w:divBdr>
                <w:top w:val="none" w:sz="0" w:space="0" w:color="auto"/>
                <w:left w:val="none" w:sz="0" w:space="0" w:color="auto"/>
                <w:bottom w:val="none" w:sz="0" w:space="0" w:color="auto"/>
                <w:right w:val="none" w:sz="0" w:space="0" w:color="auto"/>
              </w:divBdr>
              <w:divsChild>
                <w:div w:id="1955479891">
                  <w:marLeft w:val="0"/>
                  <w:marRight w:val="0"/>
                  <w:marTop w:val="0"/>
                  <w:marBottom w:val="0"/>
                  <w:divBdr>
                    <w:top w:val="none" w:sz="0" w:space="0" w:color="auto"/>
                    <w:left w:val="none" w:sz="0" w:space="0" w:color="auto"/>
                    <w:bottom w:val="none" w:sz="0" w:space="0" w:color="auto"/>
                    <w:right w:val="none" w:sz="0" w:space="0" w:color="auto"/>
                  </w:divBdr>
                </w:div>
              </w:divsChild>
            </w:div>
            <w:div w:id="792596302">
              <w:marLeft w:val="0"/>
              <w:marRight w:val="0"/>
              <w:marTop w:val="0"/>
              <w:marBottom w:val="150"/>
              <w:divBdr>
                <w:top w:val="none" w:sz="0" w:space="0" w:color="auto"/>
                <w:left w:val="none" w:sz="0" w:space="0" w:color="auto"/>
                <w:bottom w:val="none" w:sz="0" w:space="0" w:color="auto"/>
                <w:right w:val="none" w:sz="0" w:space="0" w:color="auto"/>
              </w:divBdr>
              <w:divsChild>
                <w:div w:id="12249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4689">
          <w:marLeft w:val="0"/>
          <w:marRight w:val="0"/>
          <w:marTop w:val="0"/>
          <w:marBottom w:val="150"/>
          <w:divBdr>
            <w:top w:val="none" w:sz="0" w:space="0" w:color="auto"/>
            <w:left w:val="none" w:sz="0" w:space="0" w:color="auto"/>
            <w:bottom w:val="none" w:sz="0" w:space="0" w:color="auto"/>
            <w:right w:val="none" w:sz="0" w:space="0" w:color="auto"/>
          </w:divBdr>
        </w:div>
        <w:div w:id="1367825612">
          <w:marLeft w:val="0"/>
          <w:marRight w:val="0"/>
          <w:marTop w:val="0"/>
          <w:marBottom w:val="150"/>
          <w:divBdr>
            <w:top w:val="none" w:sz="0" w:space="0" w:color="auto"/>
            <w:left w:val="none" w:sz="0" w:space="0" w:color="auto"/>
            <w:bottom w:val="none" w:sz="0" w:space="0" w:color="auto"/>
            <w:right w:val="none" w:sz="0" w:space="0" w:color="auto"/>
          </w:divBdr>
          <w:divsChild>
            <w:div w:id="167251448">
              <w:marLeft w:val="150"/>
              <w:marRight w:val="0"/>
              <w:marTop w:val="0"/>
              <w:marBottom w:val="0"/>
              <w:divBdr>
                <w:top w:val="none" w:sz="0" w:space="0" w:color="auto"/>
                <w:left w:val="none" w:sz="0" w:space="0" w:color="auto"/>
                <w:bottom w:val="none" w:sz="0" w:space="0" w:color="auto"/>
                <w:right w:val="none" w:sz="0" w:space="0" w:color="auto"/>
              </w:divBdr>
              <w:divsChild>
                <w:div w:id="929772916">
                  <w:marLeft w:val="0"/>
                  <w:marRight w:val="0"/>
                  <w:marTop w:val="0"/>
                  <w:marBottom w:val="150"/>
                  <w:divBdr>
                    <w:top w:val="none" w:sz="0" w:space="0" w:color="auto"/>
                    <w:left w:val="none" w:sz="0" w:space="0" w:color="auto"/>
                    <w:bottom w:val="none" w:sz="0" w:space="0" w:color="auto"/>
                    <w:right w:val="none" w:sz="0" w:space="0" w:color="auto"/>
                  </w:divBdr>
                </w:div>
                <w:div w:id="1062289069">
                  <w:marLeft w:val="0"/>
                  <w:marRight w:val="0"/>
                  <w:marTop w:val="0"/>
                  <w:marBottom w:val="150"/>
                  <w:divBdr>
                    <w:top w:val="none" w:sz="0" w:space="0" w:color="auto"/>
                    <w:left w:val="none" w:sz="0" w:space="0" w:color="auto"/>
                    <w:bottom w:val="none" w:sz="0" w:space="0" w:color="auto"/>
                    <w:right w:val="none" w:sz="0" w:space="0" w:color="auto"/>
                  </w:divBdr>
                  <w:divsChild>
                    <w:div w:id="11501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2033">
              <w:marLeft w:val="0"/>
              <w:marRight w:val="0"/>
              <w:marTop w:val="0"/>
              <w:marBottom w:val="150"/>
              <w:divBdr>
                <w:top w:val="none" w:sz="0" w:space="0" w:color="auto"/>
                <w:left w:val="none" w:sz="0" w:space="0" w:color="auto"/>
                <w:bottom w:val="none" w:sz="0" w:space="0" w:color="auto"/>
                <w:right w:val="none" w:sz="0" w:space="0" w:color="auto"/>
              </w:divBdr>
            </w:div>
            <w:div w:id="1665009014">
              <w:marLeft w:val="0"/>
              <w:marRight w:val="0"/>
              <w:marTop w:val="0"/>
              <w:marBottom w:val="150"/>
              <w:divBdr>
                <w:top w:val="none" w:sz="0" w:space="0" w:color="auto"/>
                <w:left w:val="none" w:sz="0" w:space="0" w:color="auto"/>
                <w:bottom w:val="none" w:sz="0" w:space="0" w:color="auto"/>
                <w:right w:val="none" w:sz="0" w:space="0" w:color="auto"/>
              </w:divBdr>
              <w:divsChild>
                <w:div w:id="1095663441">
                  <w:marLeft w:val="0"/>
                  <w:marRight w:val="0"/>
                  <w:marTop w:val="0"/>
                  <w:marBottom w:val="0"/>
                  <w:divBdr>
                    <w:top w:val="none" w:sz="0" w:space="0" w:color="auto"/>
                    <w:left w:val="none" w:sz="0" w:space="0" w:color="auto"/>
                    <w:bottom w:val="none" w:sz="0" w:space="0" w:color="auto"/>
                    <w:right w:val="none" w:sz="0" w:space="0" w:color="auto"/>
                  </w:divBdr>
                </w:div>
              </w:divsChild>
            </w:div>
            <w:div w:id="964895713">
              <w:marLeft w:val="0"/>
              <w:marRight w:val="0"/>
              <w:marTop w:val="0"/>
              <w:marBottom w:val="150"/>
              <w:divBdr>
                <w:top w:val="none" w:sz="0" w:space="0" w:color="auto"/>
                <w:left w:val="none" w:sz="0" w:space="0" w:color="auto"/>
                <w:bottom w:val="none" w:sz="0" w:space="0" w:color="auto"/>
                <w:right w:val="none" w:sz="0" w:space="0" w:color="auto"/>
              </w:divBdr>
              <w:divsChild>
                <w:div w:id="370346113">
                  <w:marLeft w:val="0"/>
                  <w:marRight w:val="0"/>
                  <w:marTop w:val="0"/>
                  <w:marBottom w:val="0"/>
                  <w:divBdr>
                    <w:top w:val="none" w:sz="0" w:space="0" w:color="auto"/>
                    <w:left w:val="none" w:sz="0" w:space="0" w:color="auto"/>
                    <w:bottom w:val="none" w:sz="0" w:space="0" w:color="auto"/>
                    <w:right w:val="none" w:sz="0" w:space="0" w:color="auto"/>
                  </w:divBdr>
                </w:div>
              </w:divsChild>
            </w:div>
            <w:div w:id="478041105">
              <w:marLeft w:val="0"/>
              <w:marRight w:val="0"/>
              <w:marTop w:val="0"/>
              <w:marBottom w:val="150"/>
              <w:divBdr>
                <w:top w:val="none" w:sz="0" w:space="0" w:color="auto"/>
                <w:left w:val="none" w:sz="0" w:space="0" w:color="auto"/>
                <w:bottom w:val="none" w:sz="0" w:space="0" w:color="auto"/>
                <w:right w:val="none" w:sz="0" w:space="0" w:color="auto"/>
              </w:divBdr>
              <w:divsChild>
                <w:div w:id="99306038">
                  <w:marLeft w:val="0"/>
                  <w:marRight w:val="0"/>
                  <w:marTop w:val="0"/>
                  <w:marBottom w:val="0"/>
                  <w:divBdr>
                    <w:top w:val="none" w:sz="0" w:space="0" w:color="auto"/>
                    <w:left w:val="none" w:sz="0" w:space="0" w:color="auto"/>
                    <w:bottom w:val="none" w:sz="0" w:space="0" w:color="auto"/>
                    <w:right w:val="none" w:sz="0" w:space="0" w:color="auto"/>
                  </w:divBdr>
                </w:div>
              </w:divsChild>
            </w:div>
            <w:div w:id="1333145176">
              <w:marLeft w:val="0"/>
              <w:marRight w:val="0"/>
              <w:marTop w:val="0"/>
              <w:marBottom w:val="150"/>
              <w:divBdr>
                <w:top w:val="none" w:sz="0" w:space="0" w:color="auto"/>
                <w:left w:val="none" w:sz="0" w:space="0" w:color="auto"/>
                <w:bottom w:val="none" w:sz="0" w:space="0" w:color="auto"/>
                <w:right w:val="none" w:sz="0" w:space="0" w:color="auto"/>
              </w:divBdr>
              <w:divsChild>
                <w:div w:id="804850978">
                  <w:marLeft w:val="0"/>
                  <w:marRight w:val="0"/>
                  <w:marTop w:val="0"/>
                  <w:marBottom w:val="0"/>
                  <w:divBdr>
                    <w:top w:val="none" w:sz="0" w:space="0" w:color="auto"/>
                    <w:left w:val="none" w:sz="0" w:space="0" w:color="auto"/>
                    <w:bottom w:val="none" w:sz="0" w:space="0" w:color="auto"/>
                    <w:right w:val="none" w:sz="0" w:space="0" w:color="auto"/>
                  </w:divBdr>
                </w:div>
              </w:divsChild>
            </w:div>
            <w:div w:id="1904679471">
              <w:marLeft w:val="0"/>
              <w:marRight w:val="0"/>
              <w:marTop w:val="0"/>
              <w:marBottom w:val="150"/>
              <w:divBdr>
                <w:top w:val="none" w:sz="0" w:space="0" w:color="auto"/>
                <w:left w:val="none" w:sz="0" w:space="0" w:color="auto"/>
                <w:bottom w:val="none" w:sz="0" w:space="0" w:color="auto"/>
                <w:right w:val="none" w:sz="0" w:space="0" w:color="auto"/>
              </w:divBdr>
              <w:divsChild>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 w:id="185023613">
              <w:marLeft w:val="0"/>
              <w:marRight w:val="0"/>
              <w:marTop w:val="0"/>
              <w:marBottom w:val="150"/>
              <w:divBdr>
                <w:top w:val="none" w:sz="0" w:space="0" w:color="auto"/>
                <w:left w:val="none" w:sz="0" w:space="0" w:color="auto"/>
                <w:bottom w:val="none" w:sz="0" w:space="0" w:color="auto"/>
                <w:right w:val="none" w:sz="0" w:space="0" w:color="auto"/>
              </w:divBdr>
              <w:divsChild>
                <w:div w:id="162473260">
                  <w:marLeft w:val="0"/>
                  <w:marRight w:val="0"/>
                  <w:marTop w:val="0"/>
                  <w:marBottom w:val="0"/>
                  <w:divBdr>
                    <w:top w:val="none" w:sz="0" w:space="0" w:color="auto"/>
                    <w:left w:val="none" w:sz="0" w:space="0" w:color="auto"/>
                    <w:bottom w:val="none" w:sz="0" w:space="0" w:color="auto"/>
                    <w:right w:val="none" w:sz="0" w:space="0" w:color="auto"/>
                  </w:divBdr>
                </w:div>
              </w:divsChild>
            </w:div>
            <w:div w:id="164826917">
              <w:marLeft w:val="0"/>
              <w:marRight w:val="0"/>
              <w:marTop w:val="0"/>
              <w:marBottom w:val="150"/>
              <w:divBdr>
                <w:top w:val="none" w:sz="0" w:space="0" w:color="auto"/>
                <w:left w:val="none" w:sz="0" w:space="0" w:color="auto"/>
                <w:bottom w:val="none" w:sz="0" w:space="0" w:color="auto"/>
                <w:right w:val="none" w:sz="0" w:space="0" w:color="auto"/>
              </w:divBdr>
              <w:divsChild>
                <w:div w:id="867571821">
                  <w:marLeft w:val="0"/>
                  <w:marRight w:val="0"/>
                  <w:marTop w:val="0"/>
                  <w:marBottom w:val="0"/>
                  <w:divBdr>
                    <w:top w:val="none" w:sz="0" w:space="0" w:color="auto"/>
                    <w:left w:val="none" w:sz="0" w:space="0" w:color="auto"/>
                    <w:bottom w:val="none" w:sz="0" w:space="0" w:color="auto"/>
                    <w:right w:val="none" w:sz="0" w:space="0" w:color="auto"/>
                  </w:divBdr>
                </w:div>
              </w:divsChild>
            </w:div>
            <w:div w:id="1536774755">
              <w:marLeft w:val="0"/>
              <w:marRight w:val="0"/>
              <w:marTop w:val="0"/>
              <w:marBottom w:val="150"/>
              <w:divBdr>
                <w:top w:val="none" w:sz="0" w:space="0" w:color="auto"/>
                <w:left w:val="none" w:sz="0" w:space="0" w:color="auto"/>
                <w:bottom w:val="none" w:sz="0" w:space="0" w:color="auto"/>
                <w:right w:val="none" w:sz="0" w:space="0" w:color="auto"/>
              </w:divBdr>
              <w:divsChild>
                <w:div w:id="2061707069">
                  <w:marLeft w:val="0"/>
                  <w:marRight w:val="0"/>
                  <w:marTop w:val="0"/>
                  <w:marBottom w:val="0"/>
                  <w:divBdr>
                    <w:top w:val="none" w:sz="0" w:space="0" w:color="auto"/>
                    <w:left w:val="none" w:sz="0" w:space="0" w:color="auto"/>
                    <w:bottom w:val="none" w:sz="0" w:space="0" w:color="auto"/>
                    <w:right w:val="none" w:sz="0" w:space="0" w:color="auto"/>
                  </w:divBdr>
                </w:div>
              </w:divsChild>
            </w:div>
            <w:div w:id="481774472">
              <w:marLeft w:val="0"/>
              <w:marRight w:val="0"/>
              <w:marTop w:val="0"/>
              <w:marBottom w:val="150"/>
              <w:divBdr>
                <w:top w:val="none" w:sz="0" w:space="0" w:color="auto"/>
                <w:left w:val="none" w:sz="0" w:space="0" w:color="auto"/>
                <w:bottom w:val="none" w:sz="0" w:space="0" w:color="auto"/>
                <w:right w:val="none" w:sz="0" w:space="0" w:color="auto"/>
              </w:divBdr>
              <w:divsChild>
                <w:div w:id="937325807">
                  <w:marLeft w:val="0"/>
                  <w:marRight w:val="0"/>
                  <w:marTop w:val="0"/>
                  <w:marBottom w:val="0"/>
                  <w:divBdr>
                    <w:top w:val="none" w:sz="0" w:space="0" w:color="auto"/>
                    <w:left w:val="none" w:sz="0" w:space="0" w:color="auto"/>
                    <w:bottom w:val="none" w:sz="0" w:space="0" w:color="auto"/>
                    <w:right w:val="none" w:sz="0" w:space="0" w:color="auto"/>
                  </w:divBdr>
                </w:div>
              </w:divsChild>
            </w:div>
            <w:div w:id="1000084086">
              <w:marLeft w:val="0"/>
              <w:marRight w:val="0"/>
              <w:marTop w:val="0"/>
              <w:marBottom w:val="150"/>
              <w:divBdr>
                <w:top w:val="none" w:sz="0" w:space="0" w:color="auto"/>
                <w:left w:val="none" w:sz="0" w:space="0" w:color="auto"/>
                <w:bottom w:val="none" w:sz="0" w:space="0" w:color="auto"/>
                <w:right w:val="none" w:sz="0" w:space="0" w:color="auto"/>
              </w:divBdr>
              <w:divsChild>
                <w:div w:id="7959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3594">
          <w:marLeft w:val="0"/>
          <w:marRight w:val="0"/>
          <w:marTop w:val="0"/>
          <w:marBottom w:val="150"/>
          <w:divBdr>
            <w:top w:val="none" w:sz="0" w:space="0" w:color="auto"/>
            <w:left w:val="none" w:sz="0" w:space="0" w:color="auto"/>
            <w:bottom w:val="none" w:sz="0" w:space="0" w:color="auto"/>
            <w:right w:val="none" w:sz="0" w:space="0" w:color="auto"/>
          </w:divBdr>
        </w:div>
        <w:div w:id="388265785">
          <w:marLeft w:val="0"/>
          <w:marRight w:val="0"/>
          <w:marTop w:val="0"/>
          <w:marBottom w:val="150"/>
          <w:divBdr>
            <w:top w:val="none" w:sz="0" w:space="0" w:color="auto"/>
            <w:left w:val="none" w:sz="0" w:space="0" w:color="auto"/>
            <w:bottom w:val="none" w:sz="0" w:space="0" w:color="auto"/>
            <w:right w:val="none" w:sz="0" w:space="0" w:color="auto"/>
          </w:divBdr>
          <w:divsChild>
            <w:div w:id="1258052790">
              <w:marLeft w:val="150"/>
              <w:marRight w:val="0"/>
              <w:marTop w:val="0"/>
              <w:marBottom w:val="0"/>
              <w:divBdr>
                <w:top w:val="none" w:sz="0" w:space="0" w:color="auto"/>
                <w:left w:val="none" w:sz="0" w:space="0" w:color="auto"/>
                <w:bottom w:val="none" w:sz="0" w:space="0" w:color="auto"/>
                <w:right w:val="none" w:sz="0" w:space="0" w:color="auto"/>
              </w:divBdr>
              <w:divsChild>
                <w:div w:id="1749691886">
                  <w:marLeft w:val="0"/>
                  <w:marRight w:val="0"/>
                  <w:marTop w:val="0"/>
                  <w:marBottom w:val="150"/>
                  <w:divBdr>
                    <w:top w:val="none" w:sz="0" w:space="0" w:color="auto"/>
                    <w:left w:val="none" w:sz="0" w:space="0" w:color="auto"/>
                    <w:bottom w:val="none" w:sz="0" w:space="0" w:color="auto"/>
                    <w:right w:val="none" w:sz="0" w:space="0" w:color="auto"/>
                  </w:divBdr>
                </w:div>
                <w:div w:id="1637179907">
                  <w:marLeft w:val="0"/>
                  <w:marRight w:val="0"/>
                  <w:marTop w:val="0"/>
                  <w:marBottom w:val="150"/>
                  <w:divBdr>
                    <w:top w:val="none" w:sz="0" w:space="0" w:color="auto"/>
                    <w:left w:val="none" w:sz="0" w:space="0" w:color="auto"/>
                    <w:bottom w:val="none" w:sz="0" w:space="0" w:color="auto"/>
                    <w:right w:val="none" w:sz="0" w:space="0" w:color="auto"/>
                  </w:divBdr>
                  <w:divsChild>
                    <w:div w:id="242027260">
                      <w:marLeft w:val="0"/>
                      <w:marRight w:val="0"/>
                      <w:marTop w:val="0"/>
                      <w:marBottom w:val="0"/>
                      <w:divBdr>
                        <w:top w:val="none" w:sz="0" w:space="0" w:color="auto"/>
                        <w:left w:val="none" w:sz="0" w:space="0" w:color="auto"/>
                        <w:bottom w:val="none" w:sz="0" w:space="0" w:color="auto"/>
                        <w:right w:val="none" w:sz="0" w:space="0" w:color="auto"/>
                      </w:divBdr>
                    </w:div>
                  </w:divsChild>
                </w:div>
                <w:div w:id="149180932">
                  <w:marLeft w:val="0"/>
                  <w:marRight w:val="0"/>
                  <w:marTop w:val="0"/>
                  <w:marBottom w:val="150"/>
                  <w:divBdr>
                    <w:top w:val="none" w:sz="0" w:space="0" w:color="auto"/>
                    <w:left w:val="none" w:sz="0" w:space="0" w:color="auto"/>
                    <w:bottom w:val="none" w:sz="0" w:space="0" w:color="auto"/>
                    <w:right w:val="none" w:sz="0" w:space="0" w:color="auto"/>
                  </w:divBdr>
                  <w:divsChild>
                    <w:div w:id="975064330">
                      <w:marLeft w:val="0"/>
                      <w:marRight w:val="0"/>
                      <w:marTop w:val="0"/>
                      <w:marBottom w:val="0"/>
                      <w:divBdr>
                        <w:top w:val="none" w:sz="0" w:space="0" w:color="auto"/>
                        <w:left w:val="none" w:sz="0" w:space="0" w:color="auto"/>
                        <w:bottom w:val="none" w:sz="0" w:space="0" w:color="auto"/>
                        <w:right w:val="none" w:sz="0" w:space="0" w:color="auto"/>
                      </w:divBdr>
                    </w:div>
                  </w:divsChild>
                </w:div>
                <w:div w:id="366836827">
                  <w:marLeft w:val="0"/>
                  <w:marRight w:val="0"/>
                  <w:marTop w:val="0"/>
                  <w:marBottom w:val="150"/>
                  <w:divBdr>
                    <w:top w:val="none" w:sz="0" w:space="0" w:color="auto"/>
                    <w:left w:val="none" w:sz="0" w:space="0" w:color="auto"/>
                    <w:bottom w:val="none" w:sz="0" w:space="0" w:color="auto"/>
                    <w:right w:val="none" w:sz="0" w:space="0" w:color="auto"/>
                  </w:divBdr>
                  <w:divsChild>
                    <w:div w:id="159660206">
                      <w:marLeft w:val="0"/>
                      <w:marRight w:val="0"/>
                      <w:marTop w:val="0"/>
                      <w:marBottom w:val="0"/>
                      <w:divBdr>
                        <w:top w:val="none" w:sz="0" w:space="0" w:color="auto"/>
                        <w:left w:val="none" w:sz="0" w:space="0" w:color="auto"/>
                        <w:bottom w:val="none" w:sz="0" w:space="0" w:color="auto"/>
                        <w:right w:val="none" w:sz="0" w:space="0" w:color="auto"/>
                      </w:divBdr>
                    </w:div>
                  </w:divsChild>
                </w:div>
                <w:div w:id="1129475308">
                  <w:marLeft w:val="0"/>
                  <w:marRight w:val="0"/>
                  <w:marTop w:val="0"/>
                  <w:marBottom w:val="150"/>
                  <w:divBdr>
                    <w:top w:val="none" w:sz="0" w:space="0" w:color="auto"/>
                    <w:left w:val="none" w:sz="0" w:space="0" w:color="auto"/>
                    <w:bottom w:val="none" w:sz="0" w:space="0" w:color="auto"/>
                    <w:right w:val="none" w:sz="0" w:space="0" w:color="auto"/>
                  </w:divBdr>
                  <w:divsChild>
                    <w:div w:id="1456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3378">
              <w:marLeft w:val="0"/>
              <w:marRight w:val="0"/>
              <w:marTop w:val="0"/>
              <w:marBottom w:val="150"/>
              <w:divBdr>
                <w:top w:val="none" w:sz="0" w:space="0" w:color="auto"/>
                <w:left w:val="none" w:sz="0" w:space="0" w:color="auto"/>
                <w:bottom w:val="none" w:sz="0" w:space="0" w:color="auto"/>
                <w:right w:val="none" w:sz="0" w:space="0" w:color="auto"/>
              </w:divBdr>
            </w:div>
            <w:div w:id="733159414">
              <w:marLeft w:val="0"/>
              <w:marRight w:val="0"/>
              <w:marTop w:val="0"/>
              <w:marBottom w:val="150"/>
              <w:divBdr>
                <w:top w:val="none" w:sz="0" w:space="0" w:color="auto"/>
                <w:left w:val="none" w:sz="0" w:space="0" w:color="auto"/>
                <w:bottom w:val="none" w:sz="0" w:space="0" w:color="auto"/>
                <w:right w:val="none" w:sz="0" w:space="0" w:color="auto"/>
              </w:divBdr>
              <w:divsChild>
                <w:div w:id="1792549428">
                  <w:marLeft w:val="0"/>
                  <w:marRight w:val="0"/>
                  <w:marTop w:val="0"/>
                  <w:marBottom w:val="0"/>
                  <w:divBdr>
                    <w:top w:val="none" w:sz="0" w:space="0" w:color="auto"/>
                    <w:left w:val="none" w:sz="0" w:space="0" w:color="auto"/>
                    <w:bottom w:val="none" w:sz="0" w:space="0" w:color="auto"/>
                    <w:right w:val="none" w:sz="0" w:space="0" w:color="auto"/>
                  </w:divBdr>
                </w:div>
              </w:divsChild>
            </w:div>
            <w:div w:id="156921136">
              <w:marLeft w:val="0"/>
              <w:marRight w:val="0"/>
              <w:marTop w:val="0"/>
              <w:marBottom w:val="150"/>
              <w:divBdr>
                <w:top w:val="none" w:sz="0" w:space="0" w:color="auto"/>
                <w:left w:val="none" w:sz="0" w:space="0" w:color="auto"/>
                <w:bottom w:val="none" w:sz="0" w:space="0" w:color="auto"/>
                <w:right w:val="none" w:sz="0" w:space="0" w:color="auto"/>
              </w:divBdr>
              <w:divsChild>
                <w:div w:id="913857272">
                  <w:marLeft w:val="0"/>
                  <w:marRight w:val="0"/>
                  <w:marTop w:val="0"/>
                  <w:marBottom w:val="0"/>
                  <w:divBdr>
                    <w:top w:val="none" w:sz="0" w:space="0" w:color="auto"/>
                    <w:left w:val="none" w:sz="0" w:space="0" w:color="auto"/>
                    <w:bottom w:val="none" w:sz="0" w:space="0" w:color="auto"/>
                    <w:right w:val="none" w:sz="0" w:space="0" w:color="auto"/>
                  </w:divBdr>
                </w:div>
              </w:divsChild>
            </w:div>
            <w:div w:id="1284114771">
              <w:marLeft w:val="0"/>
              <w:marRight w:val="0"/>
              <w:marTop w:val="0"/>
              <w:marBottom w:val="150"/>
              <w:divBdr>
                <w:top w:val="none" w:sz="0" w:space="0" w:color="auto"/>
                <w:left w:val="none" w:sz="0" w:space="0" w:color="auto"/>
                <w:bottom w:val="none" w:sz="0" w:space="0" w:color="auto"/>
                <w:right w:val="none" w:sz="0" w:space="0" w:color="auto"/>
              </w:divBdr>
              <w:divsChild>
                <w:div w:id="2030176439">
                  <w:marLeft w:val="0"/>
                  <w:marRight w:val="0"/>
                  <w:marTop w:val="0"/>
                  <w:marBottom w:val="0"/>
                  <w:divBdr>
                    <w:top w:val="none" w:sz="0" w:space="0" w:color="auto"/>
                    <w:left w:val="none" w:sz="0" w:space="0" w:color="auto"/>
                    <w:bottom w:val="none" w:sz="0" w:space="0" w:color="auto"/>
                    <w:right w:val="none" w:sz="0" w:space="0" w:color="auto"/>
                  </w:divBdr>
                </w:div>
              </w:divsChild>
            </w:div>
            <w:div w:id="1761365973">
              <w:marLeft w:val="0"/>
              <w:marRight w:val="0"/>
              <w:marTop w:val="0"/>
              <w:marBottom w:val="150"/>
              <w:divBdr>
                <w:top w:val="none" w:sz="0" w:space="0" w:color="auto"/>
                <w:left w:val="none" w:sz="0" w:space="0" w:color="auto"/>
                <w:bottom w:val="none" w:sz="0" w:space="0" w:color="auto"/>
                <w:right w:val="none" w:sz="0" w:space="0" w:color="auto"/>
              </w:divBdr>
              <w:divsChild>
                <w:div w:id="1154373574">
                  <w:marLeft w:val="0"/>
                  <w:marRight w:val="0"/>
                  <w:marTop w:val="0"/>
                  <w:marBottom w:val="0"/>
                  <w:divBdr>
                    <w:top w:val="none" w:sz="0" w:space="0" w:color="auto"/>
                    <w:left w:val="none" w:sz="0" w:space="0" w:color="auto"/>
                    <w:bottom w:val="none" w:sz="0" w:space="0" w:color="auto"/>
                    <w:right w:val="none" w:sz="0" w:space="0" w:color="auto"/>
                  </w:divBdr>
                </w:div>
              </w:divsChild>
            </w:div>
            <w:div w:id="79062037">
              <w:marLeft w:val="0"/>
              <w:marRight w:val="0"/>
              <w:marTop w:val="0"/>
              <w:marBottom w:val="150"/>
              <w:divBdr>
                <w:top w:val="none" w:sz="0" w:space="0" w:color="auto"/>
                <w:left w:val="none" w:sz="0" w:space="0" w:color="auto"/>
                <w:bottom w:val="none" w:sz="0" w:space="0" w:color="auto"/>
                <w:right w:val="none" w:sz="0" w:space="0" w:color="auto"/>
              </w:divBdr>
              <w:divsChild>
                <w:div w:id="833568159">
                  <w:marLeft w:val="0"/>
                  <w:marRight w:val="0"/>
                  <w:marTop w:val="0"/>
                  <w:marBottom w:val="0"/>
                  <w:divBdr>
                    <w:top w:val="none" w:sz="0" w:space="0" w:color="auto"/>
                    <w:left w:val="none" w:sz="0" w:space="0" w:color="auto"/>
                    <w:bottom w:val="none" w:sz="0" w:space="0" w:color="auto"/>
                    <w:right w:val="none" w:sz="0" w:space="0" w:color="auto"/>
                  </w:divBdr>
                </w:div>
              </w:divsChild>
            </w:div>
            <w:div w:id="763962398">
              <w:marLeft w:val="0"/>
              <w:marRight w:val="0"/>
              <w:marTop w:val="0"/>
              <w:marBottom w:val="150"/>
              <w:divBdr>
                <w:top w:val="none" w:sz="0" w:space="0" w:color="auto"/>
                <w:left w:val="none" w:sz="0" w:space="0" w:color="auto"/>
                <w:bottom w:val="none" w:sz="0" w:space="0" w:color="auto"/>
                <w:right w:val="none" w:sz="0" w:space="0" w:color="auto"/>
              </w:divBdr>
              <w:divsChild>
                <w:div w:id="545726584">
                  <w:marLeft w:val="0"/>
                  <w:marRight w:val="0"/>
                  <w:marTop w:val="0"/>
                  <w:marBottom w:val="0"/>
                  <w:divBdr>
                    <w:top w:val="none" w:sz="0" w:space="0" w:color="auto"/>
                    <w:left w:val="none" w:sz="0" w:space="0" w:color="auto"/>
                    <w:bottom w:val="none" w:sz="0" w:space="0" w:color="auto"/>
                    <w:right w:val="none" w:sz="0" w:space="0" w:color="auto"/>
                  </w:divBdr>
                </w:div>
              </w:divsChild>
            </w:div>
            <w:div w:id="859930209">
              <w:marLeft w:val="0"/>
              <w:marRight w:val="0"/>
              <w:marTop w:val="0"/>
              <w:marBottom w:val="150"/>
              <w:divBdr>
                <w:top w:val="none" w:sz="0" w:space="0" w:color="auto"/>
                <w:left w:val="none" w:sz="0" w:space="0" w:color="auto"/>
                <w:bottom w:val="none" w:sz="0" w:space="0" w:color="auto"/>
                <w:right w:val="none" w:sz="0" w:space="0" w:color="auto"/>
              </w:divBdr>
              <w:divsChild>
                <w:div w:id="494801832">
                  <w:marLeft w:val="0"/>
                  <w:marRight w:val="0"/>
                  <w:marTop w:val="0"/>
                  <w:marBottom w:val="0"/>
                  <w:divBdr>
                    <w:top w:val="none" w:sz="0" w:space="0" w:color="auto"/>
                    <w:left w:val="none" w:sz="0" w:space="0" w:color="auto"/>
                    <w:bottom w:val="none" w:sz="0" w:space="0" w:color="auto"/>
                    <w:right w:val="none" w:sz="0" w:space="0" w:color="auto"/>
                  </w:divBdr>
                </w:div>
              </w:divsChild>
            </w:div>
            <w:div w:id="1764299951">
              <w:marLeft w:val="0"/>
              <w:marRight w:val="0"/>
              <w:marTop w:val="0"/>
              <w:marBottom w:val="150"/>
              <w:divBdr>
                <w:top w:val="none" w:sz="0" w:space="0" w:color="auto"/>
                <w:left w:val="none" w:sz="0" w:space="0" w:color="auto"/>
                <w:bottom w:val="none" w:sz="0" w:space="0" w:color="auto"/>
                <w:right w:val="none" w:sz="0" w:space="0" w:color="auto"/>
              </w:divBdr>
              <w:divsChild>
                <w:div w:id="1859082919">
                  <w:marLeft w:val="0"/>
                  <w:marRight w:val="0"/>
                  <w:marTop w:val="0"/>
                  <w:marBottom w:val="0"/>
                  <w:divBdr>
                    <w:top w:val="none" w:sz="0" w:space="0" w:color="auto"/>
                    <w:left w:val="none" w:sz="0" w:space="0" w:color="auto"/>
                    <w:bottom w:val="none" w:sz="0" w:space="0" w:color="auto"/>
                    <w:right w:val="none" w:sz="0" w:space="0" w:color="auto"/>
                  </w:divBdr>
                </w:div>
              </w:divsChild>
            </w:div>
            <w:div w:id="2145417802">
              <w:marLeft w:val="0"/>
              <w:marRight w:val="0"/>
              <w:marTop w:val="0"/>
              <w:marBottom w:val="150"/>
              <w:divBdr>
                <w:top w:val="none" w:sz="0" w:space="0" w:color="auto"/>
                <w:left w:val="none" w:sz="0" w:space="0" w:color="auto"/>
                <w:bottom w:val="none" w:sz="0" w:space="0" w:color="auto"/>
                <w:right w:val="none" w:sz="0" w:space="0" w:color="auto"/>
              </w:divBdr>
              <w:divsChild>
                <w:div w:id="76444540">
                  <w:marLeft w:val="0"/>
                  <w:marRight w:val="0"/>
                  <w:marTop w:val="0"/>
                  <w:marBottom w:val="0"/>
                  <w:divBdr>
                    <w:top w:val="none" w:sz="0" w:space="0" w:color="auto"/>
                    <w:left w:val="none" w:sz="0" w:space="0" w:color="auto"/>
                    <w:bottom w:val="none" w:sz="0" w:space="0" w:color="auto"/>
                    <w:right w:val="none" w:sz="0" w:space="0" w:color="auto"/>
                  </w:divBdr>
                </w:div>
              </w:divsChild>
            </w:div>
            <w:div w:id="720902580">
              <w:marLeft w:val="0"/>
              <w:marRight w:val="0"/>
              <w:marTop w:val="0"/>
              <w:marBottom w:val="150"/>
              <w:divBdr>
                <w:top w:val="none" w:sz="0" w:space="0" w:color="auto"/>
                <w:left w:val="none" w:sz="0" w:space="0" w:color="auto"/>
                <w:bottom w:val="none" w:sz="0" w:space="0" w:color="auto"/>
                <w:right w:val="none" w:sz="0" w:space="0" w:color="auto"/>
              </w:divBdr>
              <w:divsChild>
                <w:div w:id="6279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9570">
          <w:marLeft w:val="0"/>
          <w:marRight w:val="0"/>
          <w:marTop w:val="0"/>
          <w:marBottom w:val="150"/>
          <w:divBdr>
            <w:top w:val="none" w:sz="0" w:space="0" w:color="auto"/>
            <w:left w:val="none" w:sz="0" w:space="0" w:color="auto"/>
            <w:bottom w:val="none" w:sz="0" w:space="0" w:color="auto"/>
            <w:right w:val="none" w:sz="0" w:space="0" w:color="auto"/>
          </w:divBdr>
        </w:div>
        <w:div w:id="1920826498">
          <w:marLeft w:val="0"/>
          <w:marRight w:val="0"/>
          <w:marTop w:val="0"/>
          <w:marBottom w:val="150"/>
          <w:divBdr>
            <w:top w:val="none" w:sz="0" w:space="0" w:color="auto"/>
            <w:left w:val="none" w:sz="0" w:space="0" w:color="auto"/>
            <w:bottom w:val="none" w:sz="0" w:space="0" w:color="auto"/>
            <w:right w:val="none" w:sz="0" w:space="0" w:color="auto"/>
          </w:divBdr>
          <w:divsChild>
            <w:div w:id="1210992340">
              <w:marLeft w:val="150"/>
              <w:marRight w:val="0"/>
              <w:marTop w:val="0"/>
              <w:marBottom w:val="0"/>
              <w:divBdr>
                <w:top w:val="none" w:sz="0" w:space="0" w:color="auto"/>
                <w:left w:val="none" w:sz="0" w:space="0" w:color="auto"/>
                <w:bottom w:val="none" w:sz="0" w:space="0" w:color="auto"/>
                <w:right w:val="none" w:sz="0" w:space="0" w:color="auto"/>
              </w:divBdr>
              <w:divsChild>
                <w:div w:id="188688990">
                  <w:marLeft w:val="0"/>
                  <w:marRight w:val="0"/>
                  <w:marTop w:val="0"/>
                  <w:marBottom w:val="150"/>
                  <w:divBdr>
                    <w:top w:val="none" w:sz="0" w:space="0" w:color="auto"/>
                    <w:left w:val="none" w:sz="0" w:space="0" w:color="auto"/>
                    <w:bottom w:val="none" w:sz="0" w:space="0" w:color="auto"/>
                    <w:right w:val="none" w:sz="0" w:space="0" w:color="auto"/>
                  </w:divBdr>
                </w:div>
                <w:div w:id="173688204">
                  <w:marLeft w:val="0"/>
                  <w:marRight w:val="0"/>
                  <w:marTop w:val="0"/>
                  <w:marBottom w:val="150"/>
                  <w:divBdr>
                    <w:top w:val="none" w:sz="0" w:space="0" w:color="auto"/>
                    <w:left w:val="none" w:sz="0" w:space="0" w:color="auto"/>
                    <w:bottom w:val="none" w:sz="0" w:space="0" w:color="auto"/>
                    <w:right w:val="none" w:sz="0" w:space="0" w:color="auto"/>
                  </w:divBdr>
                  <w:divsChild>
                    <w:div w:id="2104107474">
                      <w:marLeft w:val="0"/>
                      <w:marRight w:val="0"/>
                      <w:marTop w:val="0"/>
                      <w:marBottom w:val="0"/>
                      <w:divBdr>
                        <w:top w:val="none" w:sz="0" w:space="0" w:color="auto"/>
                        <w:left w:val="none" w:sz="0" w:space="0" w:color="auto"/>
                        <w:bottom w:val="none" w:sz="0" w:space="0" w:color="auto"/>
                        <w:right w:val="none" w:sz="0" w:space="0" w:color="auto"/>
                      </w:divBdr>
                    </w:div>
                  </w:divsChild>
                </w:div>
                <w:div w:id="1158569338">
                  <w:marLeft w:val="0"/>
                  <w:marRight w:val="0"/>
                  <w:marTop w:val="0"/>
                  <w:marBottom w:val="150"/>
                  <w:divBdr>
                    <w:top w:val="none" w:sz="0" w:space="0" w:color="auto"/>
                    <w:left w:val="none" w:sz="0" w:space="0" w:color="auto"/>
                    <w:bottom w:val="none" w:sz="0" w:space="0" w:color="auto"/>
                    <w:right w:val="none" w:sz="0" w:space="0" w:color="auto"/>
                  </w:divBdr>
                  <w:divsChild>
                    <w:div w:id="6738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1804">
              <w:marLeft w:val="0"/>
              <w:marRight w:val="0"/>
              <w:marTop w:val="0"/>
              <w:marBottom w:val="150"/>
              <w:divBdr>
                <w:top w:val="none" w:sz="0" w:space="0" w:color="auto"/>
                <w:left w:val="none" w:sz="0" w:space="0" w:color="auto"/>
                <w:bottom w:val="none" w:sz="0" w:space="0" w:color="auto"/>
                <w:right w:val="none" w:sz="0" w:space="0" w:color="auto"/>
              </w:divBdr>
            </w:div>
            <w:div w:id="718357716">
              <w:marLeft w:val="0"/>
              <w:marRight w:val="0"/>
              <w:marTop w:val="0"/>
              <w:marBottom w:val="150"/>
              <w:divBdr>
                <w:top w:val="none" w:sz="0" w:space="0" w:color="auto"/>
                <w:left w:val="none" w:sz="0" w:space="0" w:color="auto"/>
                <w:bottom w:val="none" w:sz="0" w:space="0" w:color="auto"/>
                <w:right w:val="none" w:sz="0" w:space="0" w:color="auto"/>
              </w:divBdr>
              <w:divsChild>
                <w:div w:id="1132752681">
                  <w:marLeft w:val="0"/>
                  <w:marRight w:val="0"/>
                  <w:marTop w:val="0"/>
                  <w:marBottom w:val="0"/>
                  <w:divBdr>
                    <w:top w:val="none" w:sz="0" w:space="0" w:color="auto"/>
                    <w:left w:val="none" w:sz="0" w:space="0" w:color="auto"/>
                    <w:bottom w:val="none" w:sz="0" w:space="0" w:color="auto"/>
                    <w:right w:val="none" w:sz="0" w:space="0" w:color="auto"/>
                  </w:divBdr>
                </w:div>
              </w:divsChild>
            </w:div>
            <w:div w:id="2049911788">
              <w:marLeft w:val="0"/>
              <w:marRight w:val="0"/>
              <w:marTop w:val="0"/>
              <w:marBottom w:val="150"/>
              <w:divBdr>
                <w:top w:val="none" w:sz="0" w:space="0" w:color="auto"/>
                <w:left w:val="none" w:sz="0" w:space="0" w:color="auto"/>
                <w:bottom w:val="none" w:sz="0" w:space="0" w:color="auto"/>
                <w:right w:val="none" w:sz="0" w:space="0" w:color="auto"/>
              </w:divBdr>
              <w:divsChild>
                <w:div w:id="61678588">
                  <w:marLeft w:val="0"/>
                  <w:marRight w:val="0"/>
                  <w:marTop w:val="0"/>
                  <w:marBottom w:val="0"/>
                  <w:divBdr>
                    <w:top w:val="none" w:sz="0" w:space="0" w:color="auto"/>
                    <w:left w:val="none" w:sz="0" w:space="0" w:color="auto"/>
                    <w:bottom w:val="none" w:sz="0" w:space="0" w:color="auto"/>
                    <w:right w:val="none" w:sz="0" w:space="0" w:color="auto"/>
                  </w:divBdr>
                </w:div>
              </w:divsChild>
            </w:div>
            <w:div w:id="573275635">
              <w:marLeft w:val="0"/>
              <w:marRight w:val="0"/>
              <w:marTop w:val="0"/>
              <w:marBottom w:val="150"/>
              <w:divBdr>
                <w:top w:val="none" w:sz="0" w:space="0" w:color="auto"/>
                <w:left w:val="none" w:sz="0" w:space="0" w:color="auto"/>
                <w:bottom w:val="none" w:sz="0" w:space="0" w:color="auto"/>
                <w:right w:val="none" w:sz="0" w:space="0" w:color="auto"/>
              </w:divBdr>
              <w:divsChild>
                <w:div w:id="201215643">
                  <w:marLeft w:val="0"/>
                  <w:marRight w:val="0"/>
                  <w:marTop w:val="0"/>
                  <w:marBottom w:val="0"/>
                  <w:divBdr>
                    <w:top w:val="none" w:sz="0" w:space="0" w:color="auto"/>
                    <w:left w:val="none" w:sz="0" w:space="0" w:color="auto"/>
                    <w:bottom w:val="none" w:sz="0" w:space="0" w:color="auto"/>
                    <w:right w:val="none" w:sz="0" w:space="0" w:color="auto"/>
                  </w:divBdr>
                </w:div>
              </w:divsChild>
            </w:div>
            <w:div w:id="786893863">
              <w:marLeft w:val="0"/>
              <w:marRight w:val="0"/>
              <w:marTop w:val="0"/>
              <w:marBottom w:val="150"/>
              <w:divBdr>
                <w:top w:val="none" w:sz="0" w:space="0" w:color="auto"/>
                <w:left w:val="none" w:sz="0" w:space="0" w:color="auto"/>
                <w:bottom w:val="none" w:sz="0" w:space="0" w:color="auto"/>
                <w:right w:val="none" w:sz="0" w:space="0" w:color="auto"/>
              </w:divBdr>
              <w:divsChild>
                <w:div w:id="78410578">
                  <w:marLeft w:val="0"/>
                  <w:marRight w:val="0"/>
                  <w:marTop w:val="0"/>
                  <w:marBottom w:val="0"/>
                  <w:divBdr>
                    <w:top w:val="none" w:sz="0" w:space="0" w:color="auto"/>
                    <w:left w:val="none" w:sz="0" w:space="0" w:color="auto"/>
                    <w:bottom w:val="none" w:sz="0" w:space="0" w:color="auto"/>
                    <w:right w:val="none" w:sz="0" w:space="0" w:color="auto"/>
                  </w:divBdr>
                </w:div>
              </w:divsChild>
            </w:div>
            <w:div w:id="756485233">
              <w:marLeft w:val="0"/>
              <w:marRight w:val="0"/>
              <w:marTop w:val="0"/>
              <w:marBottom w:val="150"/>
              <w:divBdr>
                <w:top w:val="none" w:sz="0" w:space="0" w:color="auto"/>
                <w:left w:val="none" w:sz="0" w:space="0" w:color="auto"/>
                <w:bottom w:val="none" w:sz="0" w:space="0" w:color="auto"/>
                <w:right w:val="none" w:sz="0" w:space="0" w:color="auto"/>
              </w:divBdr>
              <w:divsChild>
                <w:div w:id="1165046712">
                  <w:marLeft w:val="0"/>
                  <w:marRight w:val="0"/>
                  <w:marTop w:val="0"/>
                  <w:marBottom w:val="0"/>
                  <w:divBdr>
                    <w:top w:val="none" w:sz="0" w:space="0" w:color="auto"/>
                    <w:left w:val="none" w:sz="0" w:space="0" w:color="auto"/>
                    <w:bottom w:val="none" w:sz="0" w:space="0" w:color="auto"/>
                    <w:right w:val="none" w:sz="0" w:space="0" w:color="auto"/>
                  </w:divBdr>
                </w:div>
              </w:divsChild>
            </w:div>
            <w:div w:id="106194664">
              <w:marLeft w:val="0"/>
              <w:marRight w:val="0"/>
              <w:marTop w:val="0"/>
              <w:marBottom w:val="150"/>
              <w:divBdr>
                <w:top w:val="none" w:sz="0" w:space="0" w:color="auto"/>
                <w:left w:val="none" w:sz="0" w:space="0" w:color="auto"/>
                <w:bottom w:val="none" w:sz="0" w:space="0" w:color="auto"/>
                <w:right w:val="none" w:sz="0" w:space="0" w:color="auto"/>
              </w:divBdr>
              <w:divsChild>
                <w:div w:id="1272318373">
                  <w:marLeft w:val="0"/>
                  <w:marRight w:val="0"/>
                  <w:marTop w:val="0"/>
                  <w:marBottom w:val="0"/>
                  <w:divBdr>
                    <w:top w:val="none" w:sz="0" w:space="0" w:color="auto"/>
                    <w:left w:val="none" w:sz="0" w:space="0" w:color="auto"/>
                    <w:bottom w:val="none" w:sz="0" w:space="0" w:color="auto"/>
                    <w:right w:val="none" w:sz="0" w:space="0" w:color="auto"/>
                  </w:divBdr>
                </w:div>
              </w:divsChild>
            </w:div>
            <w:div w:id="40905097">
              <w:marLeft w:val="0"/>
              <w:marRight w:val="0"/>
              <w:marTop w:val="0"/>
              <w:marBottom w:val="150"/>
              <w:divBdr>
                <w:top w:val="none" w:sz="0" w:space="0" w:color="auto"/>
                <w:left w:val="none" w:sz="0" w:space="0" w:color="auto"/>
                <w:bottom w:val="none" w:sz="0" w:space="0" w:color="auto"/>
                <w:right w:val="none" w:sz="0" w:space="0" w:color="auto"/>
              </w:divBdr>
              <w:divsChild>
                <w:div w:id="2038890886">
                  <w:marLeft w:val="0"/>
                  <w:marRight w:val="0"/>
                  <w:marTop w:val="0"/>
                  <w:marBottom w:val="0"/>
                  <w:divBdr>
                    <w:top w:val="none" w:sz="0" w:space="0" w:color="auto"/>
                    <w:left w:val="none" w:sz="0" w:space="0" w:color="auto"/>
                    <w:bottom w:val="none" w:sz="0" w:space="0" w:color="auto"/>
                    <w:right w:val="none" w:sz="0" w:space="0" w:color="auto"/>
                  </w:divBdr>
                </w:div>
              </w:divsChild>
            </w:div>
            <w:div w:id="1369064296">
              <w:marLeft w:val="0"/>
              <w:marRight w:val="0"/>
              <w:marTop w:val="0"/>
              <w:marBottom w:val="150"/>
              <w:divBdr>
                <w:top w:val="none" w:sz="0" w:space="0" w:color="auto"/>
                <w:left w:val="none" w:sz="0" w:space="0" w:color="auto"/>
                <w:bottom w:val="none" w:sz="0" w:space="0" w:color="auto"/>
                <w:right w:val="none" w:sz="0" w:space="0" w:color="auto"/>
              </w:divBdr>
              <w:divsChild>
                <w:div w:id="21638763">
                  <w:marLeft w:val="0"/>
                  <w:marRight w:val="0"/>
                  <w:marTop w:val="0"/>
                  <w:marBottom w:val="0"/>
                  <w:divBdr>
                    <w:top w:val="none" w:sz="0" w:space="0" w:color="auto"/>
                    <w:left w:val="none" w:sz="0" w:space="0" w:color="auto"/>
                    <w:bottom w:val="none" w:sz="0" w:space="0" w:color="auto"/>
                    <w:right w:val="none" w:sz="0" w:space="0" w:color="auto"/>
                  </w:divBdr>
                </w:div>
              </w:divsChild>
            </w:div>
            <w:div w:id="114294942">
              <w:marLeft w:val="0"/>
              <w:marRight w:val="0"/>
              <w:marTop w:val="0"/>
              <w:marBottom w:val="150"/>
              <w:divBdr>
                <w:top w:val="none" w:sz="0" w:space="0" w:color="auto"/>
                <w:left w:val="none" w:sz="0" w:space="0" w:color="auto"/>
                <w:bottom w:val="none" w:sz="0" w:space="0" w:color="auto"/>
                <w:right w:val="none" w:sz="0" w:space="0" w:color="auto"/>
              </w:divBdr>
              <w:divsChild>
                <w:div w:id="255097124">
                  <w:marLeft w:val="0"/>
                  <w:marRight w:val="0"/>
                  <w:marTop w:val="0"/>
                  <w:marBottom w:val="0"/>
                  <w:divBdr>
                    <w:top w:val="none" w:sz="0" w:space="0" w:color="auto"/>
                    <w:left w:val="none" w:sz="0" w:space="0" w:color="auto"/>
                    <w:bottom w:val="none" w:sz="0" w:space="0" w:color="auto"/>
                    <w:right w:val="none" w:sz="0" w:space="0" w:color="auto"/>
                  </w:divBdr>
                </w:div>
              </w:divsChild>
            </w:div>
            <w:div w:id="1899591130">
              <w:marLeft w:val="0"/>
              <w:marRight w:val="0"/>
              <w:marTop w:val="0"/>
              <w:marBottom w:val="150"/>
              <w:divBdr>
                <w:top w:val="none" w:sz="0" w:space="0" w:color="auto"/>
                <w:left w:val="none" w:sz="0" w:space="0" w:color="auto"/>
                <w:bottom w:val="none" w:sz="0" w:space="0" w:color="auto"/>
                <w:right w:val="none" w:sz="0" w:space="0" w:color="auto"/>
              </w:divBdr>
              <w:divsChild>
                <w:div w:id="888763923">
                  <w:marLeft w:val="0"/>
                  <w:marRight w:val="0"/>
                  <w:marTop w:val="0"/>
                  <w:marBottom w:val="0"/>
                  <w:divBdr>
                    <w:top w:val="none" w:sz="0" w:space="0" w:color="auto"/>
                    <w:left w:val="none" w:sz="0" w:space="0" w:color="auto"/>
                    <w:bottom w:val="none" w:sz="0" w:space="0" w:color="auto"/>
                    <w:right w:val="none" w:sz="0" w:space="0" w:color="auto"/>
                  </w:divBdr>
                </w:div>
              </w:divsChild>
            </w:div>
            <w:div w:id="1113134184">
              <w:marLeft w:val="0"/>
              <w:marRight w:val="0"/>
              <w:marTop w:val="0"/>
              <w:marBottom w:val="150"/>
              <w:divBdr>
                <w:top w:val="none" w:sz="0" w:space="0" w:color="auto"/>
                <w:left w:val="none" w:sz="0" w:space="0" w:color="auto"/>
                <w:bottom w:val="none" w:sz="0" w:space="0" w:color="auto"/>
                <w:right w:val="none" w:sz="0" w:space="0" w:color="auto"/>
              </w:divBdr>
              <w:divsChild>
                <w:div w:id="13171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149">
          <w:marLeft w:val="0"/>
          <w:marRight w:val="0"/>
          <w:marTop w:val="0"/>
          <w:marBottom w:val="150"/>
          <w:divBdr>
            <w:top w:val="none" w:sz="0" w:space="0" w:color="auto"/>
            <w:left w:val="none" w:sz="0" w:space="0" w:color="auto"/>
            <w:bottom w:val="none" w:sz="0" w:space="0" w:color="auto"/>
            <w:right w:val="none" w:sz="0" w:space="0" w:color="auto"/>
          </w:divBdr>
        </w:div>
        <w:div w:id="1841306840">
          <w:marLeft w:val="0"/>
          <w:marRight w:val="0"/>
          <w:marTop w:val="0"/>
          <w:marBottom w:val="150"/>
          <w:divBdr>
            <w:top w:val="none" w:sz="0" w:space="0" w:color="auto"/>
            <w:left w:val="none" w:sz="0" w:space="0" w:color="auto"/>
            <w:bottom w:val="none" w:sz="0" w:space="0" w:color="auto"/>
            <w:right w:val="none" w:sz="0" w:space="0" w:color="auto"/>
          </w:divBdr>
          <w:divsChild>
            <w:div w:id="1047795574">
              <w:marLeft w:val="150"/>
              <w:marRight w:val="0"/>
              <w:marTop w:val="0"/>
              <w:marBottom w:val="0"/>
              <w:divBdr>
                <w:top w:val="none" w:sz="0" w:space="0" w:color="auto"/>
                <w:left w:val="none" w:sz="0" w:space="0" w:color="auto"/>
                <w:bottom w:val="none" w:sz="0" w:space="0" w:color="auto"/>
                <w:right w:val="none" w:sz="0" w:space="0" w:color="auto"/>
              </w:divBdr>
              <w:divsChild>
                <w:div w:id="978152060">
                  <w:marLeft w:val="0"/>
                  <w:marRight w:val="0"/>
                  <w:marTop w:val="0"/>
                  <w:marBottom w:val="150"/>
                  <w:divBdr>
                    <w:top w:val="none" w:sz="0" w:space="0" w:color="auto"/>
                    <w:left w:val="none" w:sz="0" w:space="0" w:color="auto"/>
                    <w:bottom w:val="none" w:sz="0" w:space="0" w:color="auto"/>
                    <w:right w:val="none" w:sz="0" w:space="0" w:color="auto"/>
                  </w:divBdr>
                </w:div>
                <w:div w:id="1970088129">
                  <w:marLeft w:val="0"/>
                  <w:marRight w:val="0"/>
                  <w:marTop w:val="0"/>
                  <w:marBottom w:val="150"/>
                  <w:divBdr>
                    <w:top w:val="none" w:sz="0" w:space="0" w:color="auto"/>
                    <w:left w:val="none" w:sz="0" w:space="0" w:color="auto"/>
                    <w:bottom w:val="none" w:sz="0" w:space="0" w:color="auto"/>
                    <w:right w:val="none" w:sz="0" w:space="0" w:color="auto"/>
                  </w:divBdr>
                  <w:divsChild>
                    <w:div w:id="1304769956">
                      <w:marLeft w:val="0"/>
                      <w:marRight w:val="0"/>
                      <w:marTop w:val="0"/>
                      <w:marBottom w:val="0"/>
                      <w:divBdr>
                        <w:top w:val="none" w:sz="0" w:space="0" w:color="auto"/>
                        <w:left w:val="none" w:sz="0" w:space="0" w:color="auto"/>
                        <w:bottom w:val="none" w:sz="0" w:space="0" w:color="auto"/>
                        <w:right w:val="none" w:sz="0" w:space="0" w:color="auto"/>
                      </w:divBdr>
                    </w:div>
                  </w:divsChild>
                </w:div>
                <w:div w:id="531503837">
                  <w:marLeft w:val="0"/>
                  <w:marRight w:val="0"/>
                  <w:marTop w:val="0"/>
                  <w:marBottom w:val="150"/>
                  <w:divBdr>
                    <w:top w:val="none" w:sz="0" w:space="0" w:color="auto"/>
                    <w:left w:val="none" w:sz="0" w:space="0" w:color="auto"/>
                    <w:bottom w:val="none" w:sz="0" w:space="0" w:color="auto"/>
                    <w:right w:val="none" w:sz="0" w:space="0" w:color="auto"/>
                  </w:divBdr>
                  <w:divsChild>
                    <w:div w:id="419524733">
                      <w:marLeft w:val="0"/>
                      <w:marRight w:val="0"/>
                      <w:marTop w:val="0"/>
                      <w:marBottom w:val="0"/>
                      <w:divBdr>
                        <w:top w:val="none" w:sz="0" w:space="0" w:color="auto"/>
                        <w:left w:val="none" w:sz="0" w:space="0" w:color="auto"/>
                        <w:bottom w:val="none" w:sz="0" w:space="0" w:color="auto"/>
                        <w:right w:val="none" w:sz="0" w:space="0" w:color="auto"/>
                      </w:divBdr>
                    </w:div>
                  </w:divsChild>
                </w:div>
                <w:div w:id="1008287792">
                  <w:marLeft w:val="0"/>
                  <w:marRight w:val="0"/>
                  <w:marTop w:val="0"/>
                  <w:marBottom w:val="150"/>
                  <w:divBdr>
                    <w:top w:val="none" w:sz="0" w:space="0" w:color="auto"/>
                    <w:left w:val="none" w:sz="0" w:space="0" w:color="auto"/>
                    <w:bottom w:val="none" w:sz="0" w:space="0" w:color="auto"/>
                    <w:right w:val="none" w:sz="0" w:space="0" w:color="auto"/>
                  </w:divBdr>
                  <w:divsChild>
                    <w:div w:id="383218948">
                      <w:marLeft w:val="0"/>
                      <w:marRight w:val="0"/>
                      <w:marTop w:val="0"/>
                      <w:marBottom w:val="0"/>
                      <w:divBdr>
                        <w:top w:val="none" w:sz="0" w:space="0" w:color="auto"/>
                        <w:left w:val="none" w:sz="0" w:space="0" w:color="auto"/>
                        <w:bottom w:val="none" w:sz="0" w:space="0" w:color="auto"/>
                        <w:right w:val="none" w:sz="0" w:space="0" w:color="auto"/>
                      </w:divBdr>
                    </w:div>
                  </w:divsChild>
                </w:div>
                <w:div w:id="687214958">
                  <w:marLeft w:val="0"/>
                  <w:marRight w:val="0"/>
                  <w:marTop w:val="0"/>
                  <w:marBottom w:val="150"/>
                  <w:divBdr>
                    <w:top w:val="none" w:sz="0" w:space="0" w:color="auto"/>
                    <w:left w:val="none" w:sz="0" w:space="0" w:color="auto"/>
                    <w:bottom w:val="none" w:sz="0" w:space="0" w:color="auto"/>
                    <w:right w:val="none" w:sz="0" w:space="0" w:color="auto"/>
                  </w:divBdr>
                  <w:divsChild>
                    <w:div w:id="20906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340">
              <w:marLeft w:val="0"/>
              <w:marRight w:val="0"/>
              <w:marTop w:val="0"/>
              <w:marBottom w:val="150"/>
              <w:divBdr>
                <w:top w:val="none" w:sz="0" w:space="0" w:color="auto"/>
                <w:left w:val="none" w:sz="0" w:space="0" w:color="auto"/>
                <w:bottom w:val="none" w:sz="0" w:space="0" w:color="auto"/>
                <w:right w:val="none" w:sz="0" w:space="0" w:color="auto"/>
              </w:divBdr>
            </w:div>
            <w:div w:id="1013996102">
              <w:marLeft w:val="0"/>
              <w:marRight w:val="0"/>
              <w:marTop w:val="0"/>
              <w:marBottom w:val="150"/>
              <w:divBdr>
                <w:top w:val="none" w:sz="0" w:space="0" w:color="auto"/>
                <w:left w:val="none" w:sz="0" w:space="0" w:color="auto"/>
                <w:bottom w:val="none" w:sz="0" w:space="0" w:color="auto"/>
                <w:right w:val="none" w:sz="0" w:space="0" w:color="auto"/>
              </w:divBdr>
              <w:divsChild>
                <w:div w:id="2021932995">
                  <w:marLeft w:val="0"/>
                  <w:marRight w:val="0"/>
                  <w:marTop w:val="0"/>
                  <w:marBottom w:val="0"/>
                  <w:divBdr>
                    <w:top w:val="none" w:sz="0" w:space="0" w:color="auto"/>
                    <w:left w:val="none" w:sz="0" w:space="0" w:color="auto"/>
                    <w:bottom w:val="none" w:sz="0" w:space="0" w:color="auto"/>
                    <w:right w:val="none" w:sz="0" w:space="0" w:color="auto"/>
                  </w:divBdr>
                </w:div>
              </w:divsChild>
            </w:div>
            <w:div w:id="1540431750">
              <w:marLeft w:val="0"/>
              <w:marRight w:val="0"/>
              <w:marTop w:val="0"/>
              <w:marBottom w:val="150"/>
              <w:divBdr>
                <w:top w:val="none" w:sz="0" w:space="0" w:color="auto"/>
                <w:left w:val="none" w:sz="0" w:space="0" w:color="auto"/>
                <w:bottom w:val="none" w:sz="0" w:space="0" w:color="auto"/>
                <w:right w:val="none" w:sz="0" w:space="0" w:color="auto"/>
              </w:divBdr>
              <w:divsChild>
                <w:div w:id="1272589831">
                  <w:marLeft w:val="0"/>
                  <w:marRight w:val="0"/>
                  <w:marTop w:val="0"/>
                  <w:marBottom w:val="0"/>
                  <w:divBdr>
                    <w:top w:val="none" w:sz="0" w:space="0" w:color="auto"/>
                    <w:left w:val="none" w:sz="0" w:space="0" w:color="auto"/>
                    <w:bottom w:val="none" w:sz="0" w:space="0" w:color="auto"/>
                    <w:right w:val="none" w:sz="0" w:space="0" w:color="auto"/>
                  </w:divBdr>
                </w:div>
              </w:divsChild>
            </w:div>
            <w:div w:id="16271055">
              <w:marLeft w:val="0"/>
              <w:marRight w:val="0"/>
              <w:marTop w:val="0"/>
              <w:marBottom w:val="150"/>
              <w:divBdr>
                <w:top w:val="none" w:sz="0" w:space="0" w:color="auto"/>
                <w:left w:val="none" w:sz="0" w:space="0" w:color="auto"/>
                <w:bottom w:val="none" w:sz="0" w:space="0" w:color="auto"/>
                <w:right w:val="none" w:sz="0" w:space="0" w:color="auto"/>
              </w:divBdr>
              <w:divsChild>
                <w:div w:id="1983653804">
                  <w:marLeft w:val="0"/>
                  <w:marRight w:val="0"/>
                  <w:marTop w:val="0"/>
                  <w:marBottom w:val="0"/>
                  <w:divBdr>
                    <w:top w:val="none" w:sz="0" w:space="0" w:color="auto"/>
                    <w:left w:val="none" w:sz="0" w:space="0" w:color="auto"/>
                    <w:bottom w:val="none" w:sz="0" w:space="0" w:color="auto"/>
                    <w:right w:val="none" w:sz="0" w:space="0" w:color="auto"/>
                  </w:divBdr>
                </w:div>
              </w:divsChild>
            </w:div>
            <w:div w:id="221910912">
              <w:marLeft w:val="0"/>
              <w:marRight w:val="0"/>
              <w:marTop w:val="0"/>
              <w:marBottom w:val="150"/>
              <w:divBdr>
                <w:top w:val="none" w:sz="0" w:space="0" w:color="auto"/>
                <w:left w:val="none" w:sz="0" w:space="0" w:color="auto"/>
                <w:bottom w:val="none" w:sz="0" w:space="0" w:color="auto"/>
                <w:right w:val="none" w:sz="0" w:space="0" w:color="auto"/>
              </w:divBdr>
              <w:divsChild>
                <w:div w:id="374277841">
                  <w:marLeft w:val="0"/>
                  <w:marRight w:val="0"/>
                  <w:marTop w:val="0"/>
                  <w:marBottom w:val="0"/>
                  <w:divBdr>
                    <w:top w:val="none" w:sz="0" w:space="0" w:color="auto"/>
                    <w:left w:val="none" w:sz="0" w:space="0" w:color="auto"/>
                    <w:bottom w:val="none" w:sz="0" w:space="0" w:color="auto"/>
                    <w:right w:val="none" w:sz="0" w:space="0" w:color="auto"/>
                  </w:divBdr>
                </w:div>
              </w:divsChild>
            </w:div>
            <w:div w:id="988167986">
              <w:marLeft w:val="0"/>
              <w:marRight w:val="0"/>
              <w:marTop w:val="0"/>
              <w:marBottom w:val="150"/>
              <w:divBdr>
                <w:top w:val="none" w:sz="0" w:space="0" w:color="auto"/>
                <w:left w:val="none" w:sz="0" w:space="0" w:color="auto"/>
                <w:bottom w:val="none" w:sz="0" w:space="0" w:color="auto"/>
                <w:right w:val="none" w:sz="0" w:space="0" w:color="auto"/>
              </w:divBdr>
              <w:divsChild>
                <w:div w:id="719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4014">
          <w:marLeft w:val="0"/>
          <w:marRight w:val="0"/>
          <w:marTop w:val="0"/>
          <w:marBottom w:val="150"/>
          <w:divBdr>
            <w:top w:val="none" w:sz="0" w:space="0" w:color="auto"/>
            <w:left w:val="none" w:sz="0" w:space="0" w:color="auto"/>
            <w:bottom w:val="none" w:sz="0" w:space="0" w:color="auto"/>
            <w:right w:val="none" w:sz="0" w:space="0" w:color="auto"/>
          </w:divBdr>
        </w:div>
        <w:div w:id="880897382">
          <w:marLeft w:val="0"/>
          <w:marRight w:val="0"/>
          <w:marTop w:val="0"/>
          <w:marBottom w:val="150"/>
          <w:divBdr>
            <w:top w:val="none" w:sz="0" w:space="0" w:color="auto"/>
            <w:left w:val="none" w:sz="0" w:space="0" w:color="auto"/>
            <w:bottom w:val="none" w:sz="0" w:space="0" w:color="auto"/>
            <w:right w:val="none" w:sz="0" w:space="0" w:color="auto"/>
          </w:divBdr>
          <w:divsChild>
            <w:div w:id="939753132">
              <w:marLeft w:val="150"/>
              <w:marRight w:val="0"/>
              <w:marTop w:val="0"/>
              <w:marBottom w:val="0"/>
              <w:divBdr>
                <w:top w:val="none" w:sz="0" w:space="0" w:color="auto"/>
                <w:left w:val="none" w:sz="0" w:space="0" w:color="auto"/>
                <w:bottom w:val="none" w:sz="0" w:space="0" w:color="auto"/>
                <w:right w:val="none" w:sz="0" w:space="0" w:color="auto"/>
              </w:divBdr>
              <w:divsChild>
                <w:div w:id="900600403">
                  <w:marLeft w:val="0"/>
                  <w:marRight w:val="0"/>
                  <w:marTop w:val="0"/>
                  <w:marBottom w:val="150"/>
                  <w:divBdr>
                    <w:top w:val="none" w:sz="0" w:space="0" w:color="auto"/>
                    <w:left w:val="none" w:sz="0" w:space="0" w:color="auto"/>
                    <w:bottom w:val="none" w:sz="0" w:space="0" w:color="auto"/>
                    <w:right w:val="none" w:sz="0" w:space="0" w:color="auto"/>
                  </w:divBdr>
                </w:div>
                <w:div w:id="770008632">
                  <w:marLeft w:val="0"/>
                  <w:marRight w:val="0"/>
                  <w:marTop w:val="0"/>
                  <w:marBottom w:val="150"/>
                  <w:divBdr>
                    <w:top w:val="none" w:sz="0" w:space="0" w:color="auto"/>
                    <w:left w:val="none" w:sz="0" w:space="0" w:color="auto"/>
                    <w:bottom w:val="none" w:sz="0" w:space="0" w:color="auto"/>
                    <w:right w:val="none" w:sz="0" w:space="0" w:color="auto"/>
                  </w:divBdr>
                  <w:divsChild>
                    <w:div w:id="341010157">
                      <w:marLeft w:val="0"/>
                      <w:marRight w:val="0"/>
                      <w:marTop w:val="0"/>
                      <w:marBottom w:val="0"/>
                      <w:divBdr>
                        <w:top w:val="none" w:sz="0" w:space="0" w:color="auto"/>
                        <w:left w:val="none" w:sz="0" w:space="0" w:color="auto"/>
                        <w:bottom w:val="none" w:sz="0" w:space="0" w:color="auto"/>
                        <w:right w:val="none" w:sz="0" w:space="0" w:color="auto"/>
                      </w:divBdr>
                    </w:div>
                  </w:divsChild>
                </w:div>
                <w:div w:id="1907951621">
                  <w:marLeft w:val="0"/>
                  <w:marRight w:val="0"/>
                  <w:marTop w:val="0"/>
                  <w:marBottom w:val="150"/>
                  <w:divBdr>
                    <w:top w:val="none" w:sz="0" w:space="0" w:color="auto"/>
                    <w:left w:val="none" w:sz="0" w:space="0" w:color="auto"/>
                    <w:bottom w:val="none" w:sz="0" w:space="0" w:color="auto"/>
                    <w:right w:val="none" w:sz="0" w:space="0" w:color="auto"/>
                  </w:divBdr>
                  <w:divsChild>
                    <w:div w:id="4428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9051">
              <w:marLeft w:val="0"/>
              <w:marRight w:val="0"/>
              <w:marTop w:val="0"/>
              <w:marBottom w:val="150"/>
              <w:divBdr>
                <w:top w:val="none" w:sz="0" w:space="0" w:color="auto"/>
                <w:left w:val="none" w:sz="0" w:space="0" w:color="auto"/>
                <w:bottom w:val="none" w:sz="0" w:space="0" w:color="auto"/>
                <w:right w:val="none" w:sz="0" w:space="0" w:color="auto"/>
              </w:divBdr>
            </w:div>
            <w:div w:id="1643071417">
              <w:marLeft w:val="0"/>
              <w:marRight w:val="0"/>
              <w:marTop w:val="0"/>
              <w:marBottom w:val="150"/>
              <w:divBdr>
                <w:top w:val="none" w:sz="0" w:space="0" w:color="auto"/>
                <w:left w:val="none" w:sz="0" w:space="0" w:color="auto"/>
                <w:bottom w:val="none" w:sz="0" w:space="0" w:color="auto"/>
                <w:right w:val="none" w:sz="0" w:space="0" w:color="auto"/>
              </w:divBdr>
              <w:divsChild>
                <w:div w:id="1599364021">
                  <w:marLeft w:val="0"/>
                  <w:marRight w:val="0"/>
                  <w:marTop w:val="0"/>
                  <w:marBottom w:val="0"/>
                  <w:divBdr>
                    <w:top w:val="none" w:sz="0" w:space="0" w:color="auto"/>
                    <w:left w:val="none" w:sz="0" w:space="0" w:color="auto"/>
                    <w:bottom w:val="none" w:sz="0" w:space="0" w:color="auto"/>
                    <w:right w:val="none" w:sz="0" w:space="0" w:color="auto"/>
                  </w:divBdr>
                </w:div>
              </w:divsChild>
            </w:div>
            <w:div w:id="2110464821">
              <w:marLeft w:val="0"/>
              <w:marRight w:val="0"/>
              <w:marTop w:val="0"/>
              <w:marBottom w:val="150"/>
              <w:divBdr>
                <w:top w:val="none" w:sz="0" w:space="0" w:color="auto"/>
                <w:left w:val="none" w:sz="0" w:space="0" w:color="auto"/>
                <w:bottom w:val="none" w:sz="0" w:space="0" w:color="auto"/>
                <w:right w:val="none" w:sz="0" w:space="0" w:color="auto"/>
              </w:divBdr>
              <w:divsChild>
                <w:div w:id="606082526">
                  <w:marLeft w:val="0"/>
                  <w:marRight w:val="0"/>
                  <w:marTop w:val="0"/>
                  <w:marBottom w:val="0"/>
                  <w:divBdr>
                    <w:top w:val="none" w:sz="0" w:space="0" w:color="auto"/>
                    <w:left w:val="none" w:sz="0" w:space="0" w:color="auto"/>
                    <w:bottom w:val="none" w:sz="0" w:space="0" w:color="auto"/>
                    <w:right w:val="none" w:sz="0" w:space="0" w:color="auto"/>
                  </w:divBdr>
                </w:div>
              </w:divsChild>
            </w:div>
            <w:div w:id="376590868">
              <w:marLeft w:val="0"/>
              <w:marRight w:val="0"/>
              <w:marTop w:val="0"/>
              <w:marBottom w:val="150"/>
              <w:divBdr>
                <w:top w:val="none" w:sz="0" w:space="0" w:color="auto"/>
                <w:left w:val="none" w:sz="0" w:space="0" w:color="auto"/>
                <w:bottom w:val="none" w:sz="0" w:space="0" w:color="auto"/>
                <w:right w:val="none" w:sz="0" w:space="0" w:color="auto"/>
              </w:divBdr>
              <w:divsChild>
                <w:div w:id="688606020">
                  <w:marLeft w:val="0"/>
                  <w:marRight w:val="0"/>
                  <w:marTop w:val="0"/>
                  <w:marBottom w:val="0"/>
                  <w:divBdr>
                    <w:top w:val="none" w:sz="0" w:space="0" w:color="auto"/>
                    <w:left w:val="none" w:sz="0" w:space="0" w:color="auto"/>
                    <w:bottom w:val="none" w:sz="0" w:space="0" w:color="auto"/>
                    <w:right w:val="none" w:sz="0" w:space="0" w:color="auto"/>
                  </w:divBdr>
                </w:div>
              </w:divsChild>
            </w:div>
            <w:div w:id="430511926">
              <w:marLeft w:val="0"/>
              <w:marRight w:val="0"/>
              <w:marTop w:val="0"/>
              <w:marBottom w:val="150"/>
              <w:divBdr>
                <w:top w:val="none" w:sz="0" w:space="0" w:color="auto"/>
                <w:left w:val="none" w:sz="0" w:space="0" w:color="auto"/>
                <w:bottom w:val="none" w:sz="0" w:space="0" w:color="auto"/>
                <w:right w:val="none" w:sz="0" w:space="0" w:color="auto"/>
              </w:divBdr>
              <w:divsChild>
                <w:div w:id="1912495528">
                  <w:marLeft w:val="0"/>
                  <w:marRight w:val="0"/>
                  <w:marTop w:val="0"/>
                  <w:marBottom w:val="0"/>
                  <w:divBdr>
                    <w:top w:val="none" w:sz="0" w:space="0" w:color="auto"/>
                    <w:left w:val="none" w:sz="0" w:space="0" w:color="auto"/>
                    <w:bottom w:val="none" w:sz="0" w:space="0" w:color="auto"/>
                    <w:right w:val="none" w:sz="0" w:space="0" w:color="auto"/>
                  </w:divBdr>
                </w:div>
              </w:divsChild>
            </w:div>
            <w:div w:id="45884847">
              <w:marLeft w:val="0"/>
              <w:marRight w:val="0"/>
              <w:marTop w:val="0"/>
              <w:marBottom w:val="150"/>
              <w:divBdr>
                <w:top w:val="none" w:sz="0" w:space="0" w:color="auto"/>
                <w:left w:val="none" w:sz="0" w:space="0" w:color="auto"/>
                <w:bottom w:val="none" w:sz="0" w:space="0" w:color="auto"/>
                <w:right w:val="none" w:sz="0" w:space="0" w:color="auto"/>
              </w:divBdr>
              <w:divsChild>
                <w:div w:id="189339243">
                  <w:marLeft w:val="0"/>
                  <w:marRight w:val="0"/>
                  <w:marTop w:val="0"/>
                  <w:marBottom w:val="0"/>
                  <w:divBdr>
                    <w:top w:val="none" w:sz="0" w:space="0" w:color="auto"/>
                    <w:left w:val="none" w:sz="0" w:space="0" w:color="auto"/>
                    <w:bottom w:val="none" w:sz="0" w:space="0" w:color="auto"/>
                    <w:right w:val="none" w:sz="0" w:space="0" w:color="auto"/>
                  </w:divBdr>
                </w:div>
              </w:divsChild>
            </w:div>
            <w:div w:id="2052265206">
              <w:marLeft w:val="0"/>
              <w:marRight w:val="0"/>
              <w:marTop w:val="0"/>
              <w:marBottom w:val="150"/>
              <w:divBdr>
                <w:top w:val="none" w:sz="0" w:space="0" w:color="auto"/>
                <w:left w:val="none" w:sz="0" w:space="0" w:color="auto"/>
                <w:bottom w:val="none" w:sz="0" w:space="0" w:color="auto"/>
                <w:right w:val="none" w:sz="0" w:space="0" w:color="auto"/>
              </w:divBdr>
              <w:divsChild>
                <w:div w:id="733510331">
                  <w:marLeft w:val="0"/>
                  <w:marRight w:val="0"/>
                  <w:marTop w:val="0"/>
                  <w:marBottom w:val="0"/>
                  <w:divBdr>
                    <w:top w:val="none" w:sz="0" w:space="0" w:color="auto"/>
                    <w:left w:val="none" w:sz="0" w:space="0" w:color="auto"/>
                    <w:bottom w:val="none" w:sz="0" w:space="0" w:color="auto"/>
                    <w:right w:val="none" w:sz="0" w:space="0" w:color="auto"/>
                  </w:divBdr>
                </w:div>
              </w:divsChild>
            </w:div>
            <w:div w:id="1960720161">
              <w:marLeft w:val="0"/>
              <w:marRight w:val="0"/>
              <w:marTop w:val="0"/>
              <w:marBottom w:val="150"/>
              <w:divBdr>
                <w:top w:val="none" w:sz="0" w:space="0" w:color="auto"/>
                <w:left w:val="none" w:sz="0" w:space="0" w:color="auto"/>
                <w:bottom w:val="none" w:sz="0" w:space="0" w:color="auto"/>
                <w:right w:val="none" w:sz="0" w:space="0" w:color="auto"/>
              </w:divBdr>
              <w:divsChild>
                <w:div w:id="746344810">
                  <w:marLeft w:val="0"/>
                  <w:marRight w:val="0"/>
                  <w:marTop w:val="0"/>
                  <w:marBottom w:val="0"/>
                  <w:divBdr>
                    <w:top w:val="none" w:sz="0" w:space="0" w:color="auto"/>
                    <w:left w:val="none" w:sz="0" w:space="0" w:color="auto"/>
                    <w:bottom w:val="none" w:sz="0" w:space="0" w:color="auto"/>
                    <w:right w:val="none" w:sz="0" w:space="0" w:color="auto"/>
                  </w:divBdr>
                </w:div>
              </w:divsChild>
            </w:div>
            <w:div w:id="911041529">
              <w:marLeft w:val="0"/>
              <w:marRight w:val="0"/>
              <w:marTop w:val="0"/>
              <w:marBottom w:val="150"/>
              <w:divBdr>
                <w:top w:val="none" w:sz="0" w:space="0" w:color="auto"/>
                <w:left w:val="none" w:sz="0" w:space="0" w:color="auto"/>
                <w:bottom w:val="none" w:sz="0" w:space="0" w:color="auto"/>
                <w:right w:val="none" w:sz="0" w:space="0" w:color="auto"/>
              </w:divBdr>
              <w:divsChild>
                <w:div w:id="229729552">
                  <w:marLeft w:val="0"/>
                  <w:marRight w:val="0"/>
                  <w:marTop w:val="0"/>
                  <w:marBottom w:val="0"/>
                  <w:divBdr>
                    <w:top w:val="none" w:sz="0" w:space="0" w:color="auto"/>
                    <w:left w:val="none" w:sz="0" w:space="0" w:color="auto"/>
                    <w:bottom w:val="none" w:sz="0" w:space="0" w:color="auto"/>
                    <w:right w:val="none" w:sz="0" w:space="0" w:color="auto"/>
                  </w:divBdr>
                </w:div>
              </w:divsChild>
            </w:div>
            <w:div w:id="882208471">
              <w:marLeft w:val="0"/>
              <w:marRight w:val="0"/>
              <w:marTop w:val="0"/>
              <w:marBottom w:val="150"/>
              <w:divBdr>
                <w:top w:val="none" w:sz="0" w:space="0" w:color="auto"/>
                <w:left w:val="none" w:sz="0" w:space="0" w:color="auto"/>
                <w:bottom w:val="none" w:sz="0" w:space="0" w:color="auto"/>
                <w:right w:val="none" w:sz="0" w:space="0" w:color="auto"/>
              </w:divBdr>
              <w:divsChild>
                <w:div w:id="2070764769">
                  <w:marLeft w:val="0"/>
                  <w:marRight w:val="0"/>
                  <w:marTop w:val="0"/>
                  <w:marBottom w:val="0"/>
                  <w:divBdr>
                    <w:top w:val="none" w:sz="0" w:space="0" w:color="auto"/>
                    <w:left w:val="none" w:sz="0" w:space="0" w:color="auto"/>
                    <w:bottom w:val="none" w:sz="0" w:space="0" w:color="auto"/>
                    <w:right w:val="none" w:sz="0" w:space="0" w:color="auto"/>
                  </w:divBdr>
                </w:div>
              </w:divsChild>
            </w:div>
            <w:div w:id="1509826427">
              <w:marLeft w:val="0"/>
              <w:marRight w:val="0"/>
              <w:marTop w:val="0"/>
              <w:marBottom w:val="150"/>
              <w:divBdr>
                <w:top w:val="none" w:sz="0" w:space="0" w:color="auto"/>
                <w:left w:val="none" w:sz="0" w:space="0" w:color="auto"/>
                <w:bottom w:val="none" w:sz="0" w:space="0" w:color="auto"/>
                <w:right w:val="none" w:sz="0" w:space="0" w:color="auto"/>
              </w:divBdr>
              <w:divsChild>
                <w:div w:id="11592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1546">
          <w:marLeft w:val="0"/>
          <w:marRight w:val="0"/>
          <w:marTop w:val="0"/>
          <w:marBottom w:val="150"/>
          <w:divBdr>
            <w:top w:val="none" w:sz="0" w:space="0" w:color="auto"/>
            <w:left w:val="none" w:sz="0" w:space="0" w:color="auto"/>
            <w:bottom w:val="none" w:sz="0" w:space="0" w:color="auto"/>
            <w:right w:val="none" w:sz="0" w:space="0" w:color="auto"/>
          </w:divBdr>
        </w:div>
        <w:div w:id="54092446">
          <w:marLeft w:val="0"/>
          <w:marRight w:val="0"/>
          <w:marTop w:val="0"/>
          <w:marBottom w:val="150"/>
          <w:divBdr>
            <w:top w:val="none" w:sz="0" w:space="0" w:color="auto"/>
            <w:left w:val="none" w:sz="0" w:space="0" w:color="auto"/>
            <w:bottom w:val="none" w:sz="0" w:space="0" w:color="auto"/>
            <w:right w:val="none" w:sz="0" w:space="0" w:color="auto"/>
          </w:divBdr>
          <w:divsChild>
            <w:div w:id="935677536">
              <w:marLeft w:val="150"/>
              <w:marRight w:val="0"/>
              <w:marTop w:val="0"/>
              <w:marBottom w:val="0"/>
              <w:divBdr>
                <w:top w:val="none" w:sz="0" w:space="0" w:color="auto"/>
                <w:left w:val="none" w:sz="0" w:space="0" w:color="auto"/>
                <w:bottom w:val="none" w:sz="0" w:space="0" w:color="auto"/>
                <w:right w:val="none" w:sz="0" w:space="0" w:color="auto"/>
              </w:divBdr>
              <w:divsChild>
                <w:div w:id="411240165">
                  <w:marLeft w:val="0"/>
                  <w:marRight w:val="0"/>
                  <w:marTop w:val="0"/>
                  <w:marBottom w:val="150"/>
                  <w:divBdr>
                    <w:top w:val="none" w:sz="0" w:space="0" w:color="auto"/>
                    <w:left w:val="none" w:sz="0" w:space="0" w:color="auto"/>
                    <w:bottom w:val="none" w:sz="0" w:space="0" w:color="auto"/>
                    <w:right w:val="none" w:sz="0" w:space="0" w:color="auto"/>
                  </w:divBdr>
                </w:div>
                <w:div w:id="144780219">
                  <w:marLeft w:val="0"/>
                  <w:marRight w:val="0"/>
                  <w:marTop w:val="0"/>
                  <w:marBottom w:val="150"/>
                  <w:divBdr>
                    <w:top w:val="none" w:sz="0" w:space="0" w:color="auto"/>
                    <w:left w:val="none" w:sz="0" w:space="0" w:color="auto"/>
                    <w:bottom w:val="none" w:sz="0" w:space="0" w:color="auto"/>
                    <w:right w:val="none" w:sz="0" w:space="0" w:color="auto"/>
                  </w:divBdr>
                  <w:divsChild>
                    <w:div w:id="2141611425">
                      <w:marLeft w:val="0"/>
                      <w:marRight w:val="0"/>
                      <w:marTop w:val="0"/>
                      <w:marBottom w:val="0"/>
                      <w:divBdr>
                        <w:top w:val="none" w:sz="0" w:space="0" w:color="auto"/>
                        <w:left w:val="none" w:sz="0" w:space="0" w:color="auto"/>
                        <w:bottom w:val="none" w:sz="0" w:space="0" w:color="auto"/>
                        <w:right w:val="none" w:sz="0" w:space="0" w:color="auto"/>
                      </w:divBdr>
                    </w:div>
                  </w:divsChild>
                </w:div>
                <w:div w:id="1930774028">
                  <w:marLeft w:val="0"/>
                  <w:marRight w:val="0"/>
                  <w:marTop w:val="0"/>
                  <w:marBottom w:val="150"/>
                  <w:divBdr>
                    <w:top w:val="none" w:sz="0" w:space="0" w:color="auto"/>
                    <w:left w:val="none" w:sz="0" w:space="0" w:color="auto"/>
                    <w:bottom w:val="none" w:sz="0" w:space="0" w:color="auto"/>
                    <w:right w:val="none" w:sz="0" w:space="0" w:color="auto"/>
                  </w:divBdr>
                  <w:divsChild>
                    <w:div w:id="1145511497">
                      <w:marLeft w:val="0"/>
                      <w:marRight w:val="0"/>
                      <w:marTop w:val="0"/>
                      <w:marBottom w:val="0"/>
                      <w:divBdr>
                        <w:top w:val="none" w:sz="0" w:space="0" w:color="auto"/>
                        <w:left w:val="none" w:sz="0" w:space="0" w:color="auto"/>
                        <w:bottom w:val="none" w:sz="0" w:space="0" w:color="auto"/>
                        <w:right w:val="none" w:sz="0" w:space="0" w:color="auto"/>
                      </w:divBdr>
                    </w:div>
                  </w:divsChild>
                </w:div>
                <w:div w:id="1662349031">
                  <w:marLeft w:val="0"/>
                  <w:marRight w:val="0"/>
                  <w:marTop w:val="0"/>
                  <w:marBottom w:val="150"/>
                  <w:divBdr>
                    <w:top w:val="none" w:sz="0" w:space="0" w:color="auto"/>
                    <w:left w:val="none" w:sz="0" w:space="0" w:color="auto"/>
                    <w:bottom w:val="none" w:sz="0" w:space="0" w:color="auto"/>
                    <w:right w:val="none" w:sz="0" w:space="0" w:color="auto"/>
                  </w:divBdr>
                  <w:divsChild>
                    <w:div w:id="1334262143">
                      <w:marLeft w:val="0"/>
                      <w:marRight w:val="0"/>
                      <w:marTop w:val="0"/>
                      <w:marBottom w:val="0"/>
                      <w:divBdr>
                        <w:top w:val="none" w:sz="0" w:space="0" w:color="auto"/>
                        <w:left w:val="none" w:sz="0" w:space="0" w:color="auto"/>
                        <w:bottom w:val="none" w:sz="0" w:space="0" w:color="auto"/>
                        <w:right w:val="none" w:sz="0" w:space="0" w:color="auto"/>
                      </w:divBdr>
                    </w:div>
                  </w:divsChild>
                </w:div>
                <w:div w:id="9183683">
                  <w:marLeft w:val="0"/>
                  <w:marRight w:val="0"/>
                  <w:marTop w:val="0"/>
                  <w:marBottom w:val="150"/>
                  <w:divBdr>
                    <w:top w:val="none" w:sz="0" w:space="0" w:color="auto"/>
                    <w:left w:val="none" w:sz="0" w:space="0" w:color="auto"/>
                    <w:bottom w:val="none" w:sz="0" w:space="0" w:color="auto"/>
                    <w:right w:val="none" w:sz="0" w:space="0" w:color="auto"/>
                  </w:divBdr>
                  <w:divsChild>
                    <w:div w:id="11595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4397">
              <w:marLeft w:val="0"/>
              <w:marRight w:val="0"/>
              <w:marTop w:val="0"/>
              <w:marBottom w:val="150"/>
              <w:divBdr>
                <w:top w:val="none" w:sz="0" w:space="0" w:color="auto"/>
                <w:left w:val="none" w:sz="0" w:space="0" w:color="auto"/>
                <w:bottom w:val="none" w:sz="0" w:space="0" w:color="auto"/>
                <w:right w:val="none" w:sz="0" w:space="0" w:color="auto"/>
              </w:divBdr>
            </w:div>
            <w:div w:id="620957888">
              <w:marLeft w:val="0"/>
              <w:marRight w:val="0"/>
              <w:marTop w:val="0"/>
              <w:marBottom w:val="150"/>
              <w:divBdr>
                <w:top w:val="none" w:sz="0" w:space="0" w:color="auto"/>
                <w:left w:val="none" w:sz="0" w:space="0" w:color="auto"/>
                <w:bottom w:val="none" w:sz="0" w:space="0" w:color="auto"/>
                <w:right w:val="none" w:sz="0" w:space="0" w:color="auto"/>
              </w:divBdr>
              <w:divsChild>
                <w:div w:id="1618564313">
                  <w:marLeft w:val="0"/>
                  <w:marRight w:val="0"/>
                  <w:marTop w:val="0"/>
                  <w:marBottom w:val="0"/>
                  <w:divBdr>
                    <w:top w:val="none" w:sz="0" w:space="0" w:color="auto"/>
                    <w:left w:val="none" w:sz="0" w:space="0" w:color="auto"/>
                    <w:bottom w:val="none" w:sz="0" w:space="0" w:color="auto"/>
                    <w:right w:val="none" w:sz="0" w:space="0" w:color="auto"/>
                  </w:divBdr>
                </w:div>
              </w:divsChild>
            </w:div>
            <w:div w:id="1414162091">
              <w:marLeft w:val="0"/>
              <w:marRight w:val="0"/>
              <w:marTop w:val="0"/>
              <w:marBottom w:val="150"/>
              <w:divBdr>
                <w:top w:val="none" w:sz="0" w:space="0" w:color="auto"/>
                <w:left w:val="none" w:sz="0" w:space="0" w:color="auto"/>
                <w:bottom w:val="none" w:sz="0" w:space="0" w:color="auto"/>
                <w:right w:val="none" w:sz="0" w:space="0" w:color="auto"/>
              </w:divBdr>
              <w:divsChild>
                <w:div w:id="582497866">
                  <w:marLeft w:val="0"/>
                  <w:marRight w:val="0"/>
                  <w:marTop w:val="0"/>
                  <w:marBottom w:val="0"/>
                  <w:divBdr>
                    <w:top w:val="none" w:sz="0" w:space="0" w:color="auto"/>
                    <w:left w:val="none" w:sz="0" w:space="0" w:color="auto"/>
                    <w:bottom w:val="none" w:sz="0" w:space="0" w:color="auto"/>
                    <w:right w:val="none" w:sz="0" w:space="0" w:color="auto"/>
                  </w:divBdr>
                </w:div>
              </w:divsChild>
            </w:div>
            <w:div w:id="834421345">
              <w:marLeft w:val="0"/>
              <w:marRight w:val="0"/>
              <w:marTop w:val="0"/>
              <w:marBottom w:val="150"/>
              <w:divBdr>
                <w:top w:val="none" w:sz="0" w:space="0" w:color="auto"/>
                <w:left w:val="none" w:sz="0" w:space="0" w:color="auto"/>
                <w:bottom w:val="none" w:sz="0" w:space="0" w:color="auto"/>
                <w:right w:val="none" w:sz="0" w:space="0" w:color="auto"/>
              </w:divBdr>
              <w:divsChild>
                <w:div w:id="1266500881">
                  <w:marLeft w:val="0"/>
                  <w:marRight w:val="0"/>
                  <w:marTop w:val="0"/>
                  <w:marBottom w:val="0"/>
                  <w:divBdr>
                    <w:top w:val="none" w:sz="0" w:space="0" w:color="auto"/>
                    <w:left w:val="none" w:sz="0" w:space="0" w:color="auto"/>
                    <w:bottom w:val="none" w:sz="0" w:space="0" w:color="auto"/>
                    <w:right w:val="none" w:sz="0" w:space="0" w:color="auto"/>
                  </w:divBdr>
                </w:div>
              </w:divsChild>
            </w:div>
            <w:div w:id="132144763">
              <w:marLeft w:val="0"/>
              <w:marRight w:val="0"/>
              <w:marTop w:val="0"/>
              <w:marBottom w:val="150"/>
              <w:divBdr>
                <w:top w:val="none" w:sz="0" w:space="0" w:color="auto"/>
                <w:left w:val="none" w:sz="0" w:space="0" w:color="auto"/>
                <w:bottom w:val="none" w:sz="0" w:space="0" w:color="auto"/>
                <w:right w:val="none" w:sz="0" w:space="0" w:color="auto"/>
              </w:divBdr>
              <w:divsChild>
                <w:div w:id="360861545">
                  <w:marLeft w:val="0"/>
                  <w:marRight w:val="0"/>
                  <w:marTop w:val="0"/>
                  <w:marBottom w:val="0"/>
                  <w:divBdr>
                    <w:top w:val="none" w:sz="0" w:space="0" w:color="auto"/>
                    <w:left w:val="none" w:sz="0" w:space="0" w:color="auto"/>
                    <w:bottom w:val="none" w:sz="0" w:space="0" w:color="auto"/>
                    <w:right w:val="none" w:sz="0" w:space="0" w:color="auto"/>
                  </w:divBdr>
                </w:div>
              </w:divsChild>
            </w:div>
            <w:div w:id="1227572324">
              <w:marLeft w:val="0"/>
              <w:marRight w:val="0"/>
              <w:marTop w:val="0"/>
              <w:marBottom w:val="150"/>
              <w:divBdr>
                <w:top w:val="none" w:sz="0" w:space="0" w:color="auto"/>
                <w:left w:val="none" w:sz="0" w:space="0" w:color="auto"/>
                <w:bottom w:val="none" w:sz="0" w:space="0" w:color="auto"/>
                <w:right w:val="none" w:sz="0" w:space="0" w:color="auto"/>
              </w:divBdr>
              <w:divsChild>
                <w:div w:id="943655291">
                  <w:marLeft w:val="0"/>
                  <w:marRight w:val="0"/>
                  <w:marTop w:val="0"/>
                  <w:marBottom w:val="0"/>
                  <w:divBdr>
                    <w:top w:val="none" w:sz="0" w:space="0" w:color="auto"/>
                    <w:left w:val="none" w:sz="0" w:space="0" w:color="auto"/>
                    <w:bottom w:val="none" w:sz="0" w:space="0" w:color="auto"/>
                    <w:right w:val="none" w:sz="0" w:space="0" w:color="auto"/>
                  </w:divBdr>
                </w:div>
              </w:divsChild>
            </w:div>
            <w:div w:id="1969361629">
              <w:marLeft w:val="0"/>
              <w:marRight w:val="0"/>
              <w:marTop w:val="0"/>
              <w:marBottom w:val="150"/>
              <w:divBdr>
                <w:top w:val="none" w:sz="0" w:space="0" w:color="auto"/>
                <w:left w:val="none" w:sz="0" w:space="0" w:color="auto"/>
                <w:bottom w:val="none" w:sz="0" w:space="0" w:color="auto"/>
                <w:right w:val="none" w:sz="0" w:space="0" w:color="auto"/>
              </w:divBdr>
              <w:divsChild>
                <w:div w:id="1585916233">
                  <w:marLeft w:val="0"/>
                  <w:marRight w:val="0"/>
                  <w:marTop w:val="0"/>
                  <w:marBottom w:val="0"/>
                  <w:divBdr>
                    <w:top w:val="none" w:sz="0" w:space="0" w:color="auto"/>
                    <w:left w:val="none" w:sz="0" w:space="0" w:color="auto"/>
                    <w:bottom w:val="none" w:sz="0" w:space="0" w:color="auto"/>
                    <w:right w:val="none" w:sz="0" w:space="0" w:color="auto"/>
                  </w:divBdr>
                </w:div>
              </w:divsChild>
            </w:div>
            <w:div w:id="877858970">
              <w:marLeft w:val="0"/>
              <w:marRight w:val="0"/>
              <w:marTop w:val="0"/>
              <w:marBottom w:val="150"/>
              <w:divBdr>
                <w:top w:val="none" w:sz="0" w:space="0" w:color="auto"/>
                <w:left w:val="none" w:sz="0" w:space="0" w:color="auto"/>
                <w:bottom w:val="none" w:sz="0" w:space="0" w:color="auto"/>
                <w:right w:val="none" w:sz="0" w:space="0" w:color="auto"/>
              </w:divBdr>
              <w:divsChild>
                <w:div w:id="1199079337">
                  <w:marLeft w:val="0"/>
                  <w:marRight w:val="0"/>
                  <w:marTop w:val="0"/>
                  <w:marBottom w:val="0"/>
                  <w:divBdr>
                    <w:top w:val="none" w:sz="0" w:space="0" w:color="auto"/>
                    <w:left w:val="none" w:sz="0" w:space="0" w:color="auto"/>
                    <w:bottom w:val="none" w:sz="0" w:space="0" w:color="auto"/>
                    <w:right w:val="none" w:sz="0" w:space="0" w:color="auto"/>
                  </w:divBdr>
                </w:div>
              </w:divsChild>
            </w:div>
            <w:div w:id="238369961">
              <w:marLeft w:val="0"/>
              <w:marRight w:val="0"/>
              <w:marTop w:val="0"/>
              <w:marBottom w:val="150"/>
              <w:divBdr>
                <w:top w:val="none" w:sz="0" w:space="0" w:color="auto"/>
                <w:left w:val="none" w:sz="0" w:space="0" w:color="auto"/>
                <w:bottom w:val="none" w:sz="0" w:space="0" w:color="auto"/>
                <w:right w:val="none" w:sz="0" w:space="0" w:color="auto"/>
              </w:divBdr>
              <w:divsChild>
                <w:div w:id="1614678063">
                  <w:marLeft w:val="0"/>
                  <w:marRight w:val="0"/>
                  <w:marTop w:val="0"/>
                  <w:marBottom w:val="0"/>
                  <w:divBdr>
                    <w:top w:val="none" w:sz="0" w:space="0" w:color="auto"/>
                    <w:left w:val="none" w:sz="0" w:space="0" w:color="auto"/>
                    <w:bottom w:val="none" w:sz="0" w:space="0" w:color="auto"/>
                    <w:right w:val="none" w:sz="0" w:space="0" w:color="auto"/>
                  </w:divBdr>
                </w:div>
              </w:divsChild>
            </w:div>
            <w:div w:id="1856310669">
              <w:marLeft w:val="0"/>
              <w:marRight w:val="0"/>
              <w:marTop w:val="0"/>
              <w:marBottom w:val="150"/>
              <w:divBdr>
                <w:top w:val="none" w:sz="0" w:space="0" w:color="auto"/>
                <w:left w:val="none" w:sz="0" w:space="0" w:color="auto"/>
                <w:bottom w:val="none" w:sz="0" w:space="0" w:color="auto"/>
                <w:right w:val="none" w:sz="0" w:space="0" w:color="auto"/>
              </w:divBdr>
              <w:divsChild>
                <w:div w:id="694961627">
                  <w:marLeft w:val="0"/>
                  <w:marRight w:val="0"/>
                  <w:marTop w:val="0"/>
                  <w:marBottom w:val="0"/>
                  <w:divBdr>
                    <w:top w:val="none" w:sz="0" w:space="0" w:color="auto"/>
                    <w:left w:val="none" w:sz="0" w:space="0" w:color="auto"/>
                    <w:bottom w:val="none" w:sz="0" w:space="0" w:color="auto"/>
                    <w:right w:val="none" w:sz="0" w:space="0" w:color="auto"/>
                  </w:divBdr>
                </w:div>
              </w:divsChild>
            </w:div>
            <w:div w:id="1537817303">
              <w:marLeft w:val="0"/>
              <w:marRight w:val="0"/>
              <w:marTop w:val="0"/>
              <w:marBottom w:val="150"/>
              <w:divBdr>
                <w:top w:val="none" w:sz="0" w:space="0" w:color="auto"/>
                <w:left w:val="none" w:sz="0" w:space="0" w:color="auto"/>
                <w:bottom w:val="none" w:sz="0" w:space="0" w:color="auto"/>
                <w:right w:val="none" w:sz="0" w:space="0" w:color="auto"/>
              </w:divBdr>
              <w:divsChild>
                <w:div w:id="1826781318">
                  <w:marLeft w:val="0"/>
                  <w:marRight w:val="0"/>
                  <w:marTop w:val="0"/>
                  <w:marBottom w:val="0"/>
                  <w:divBdr>
                    <w:top w:val="none" w:sz="0" w:space="0" w:color="auto"/>
                    <w:left w:val="none" w:sz="0" w:space="0" w:color="auto"/>
                    <w:bottom w:val="none" w:sz="0" w:space="0" w:color="auto"/>
                    <w:right w:val="none" w:sz="0" w:space="0" w:color="auto"/>
                  </w:divBdr>
                </w:div>
              </w:divsChild>
            </w:div>
            <w:div w:id="997151729">
              <w:marLeft w:val="0"/>
              <w:marRight w:val="0"/>
              <w:marTop w:val="0"/>
              <w:marBottom w:val="150"/>
              <w:divBdr>
                <w:top w:val="none" w:sz="0" w:space="0" w:color="auto"/>
                <w:left w:val="none" w:sz="0" w:space="0" w:color="auto"/>
                <w:bottom w:val="none" w:sz="0" w:space="0" w:color="auto"/>
                <w:right w:val="none" w:sz="0" w:space="0" w:color="auto"/>
              </w:divBdr>
              <w:divsChild>
                <w:div w:id="1583099628">
                  <w:marLeft w:val="0"/>
                  <w:marRight w:val="0"/>
                  <w:marTop w:val="0"/>
                  <w:marBottom w:val="0"/>
                  <w:divBdr>
                    <w:top w:val="none" w:sz="0" w:space="0" w:color="auto"/>
                    <w:left w:val="none" w:sz="0" w:space="0" w:color="auto"/>
                    <w:bottom w:val="none" w:sz="0" w:space="0" w:color="auto"/>
                    <w:right w:val="none" w:sz="0" w:space="0" w:color="auto"/>
                  </w:divBdr>
                </w:div>
              </w:divsChild>
            </w:div>
            <w:div w:id="2030836905">
              <w:marLeft w:val="0"/>
              <w:marRight w:val="0"/>
              <w:marTop w:val="0"/>
              <w:marBottom w:val="150"/>
              <w:divBdr>
                <w:top w:val="none" w:sz="0" w:space="0" w:color="auto"/>
                <w:left w:val="none" w:sz="0" w:space="0" w:color="auto"/>
                <w:bottom w:val="none" w:sz="0" w:space="0" w:color="auto"/>
                <w:right w:val="none" w:sz="0" w:space="0" w:color="auto"/>
              </w:divBdr>
              <w:divsChild>
                <w:div w:id="15620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2823">
          <w:marLeft w:val="0"/>
          <w:marRight w:val="0"/>
          <w:marTop w:val="0"/>
          <w:marBottom w:val="150"/>
          <w:divBdr>
            <w:top w:val="none" w:sz="0" w:space="0" w:color="auto"/>
            <w:left w:val="none" w:sz="0" w:space="0" w:color="auto"/>
            <w:bottom w:val="none" w:sz="0" w:space="0" w:color="auto"/>
            <w:right w:val="none" w:sz="0" w:space="0" w:color="auto"/>
          </w:divBdr>
        </w:div>
        <w:div w:id="813333749">
          <w:marLeft w:val="0"/>
          <w:marRight w:val="0"/>
          <w:marTop w:val="0"/>
          <w:marBottom w:val="150"/>
          <w:divBdr>
            <w:top w:val="none" w:sz="0" w:space="0" w:color="auto"/>
            <w:left w:val="none" w:sz="0" w:space="0" w:color="auto"/>
            <w:bottom w:val="none" w:sz="0" w:space="0" w:color="auto"/>
            <w:right w:val="none" w:sz="0" w:space="0" w:color="auto"/>
          </w:divBdr>
          <w:divsChild>
            <w:div w:id="1663587142">
              <w:marLeft w:val="150"/>
              <w:marRight w:val="0"/>
              <w:marTop w:val="0"/>
              <w:marBottom w:val="0"/>
              <w:divBdr>
                <w:top w:val="none" w:sz="0" w:space="0" w:color="auto"/>
                <w:left w:val="none" w:sz="0" w:space="0" w:color="auto"/>
                <w:bottom w:val="none" w:sz="0" w:space="0" w:color="auto"/>
                <w:right w:val="none" w:sz="0" w:space="0" w:color="auto"/>
              </w:divBdr>
              <w:divsChild>
                <w:div w:id="205680162">
                  <w:marLeft w:val="0"/>
                  <w:marRight w:val="0"/>
                  <w:marTop w:val="0"/>
                  <w:marBottom w:val="150"/>
                  <w:divBdr>
                    <w:top w:val="none" w:sz="0" w:space="0" w:color="auto"/>
                    <w:left w:val="none" w:sz="0" w:space="0" w:color="auto"/>
                    <w:bottom w:val="none" w:sz="0" w:space="0" w:color="auto"/>
                    <w:right w:val="none" w:sz="0" w:space="0" w:color="auto"/>
                  </w:divBdr>
                </w:div>
                <w:div w:id="1994793274">
                  <w:marLeft w:val="0"/>
                  <w:marRight w:val="0"/>
                  <w:marTop w:val="0"/>
                  <w:marBottom w:val="150"/>
                  <w:divBdr>
                    <w:top w:val="none" w:sz="0" w:space="0" w:color="auto"/>
                    <w:left w:val="none" w:sz="0" w:space="0" w:color="auto"/>
                    <w:bottom w:val="none" w:sz="0" w:space="0" w:color="auto"/>
                    <w:right w:val="none" w:sz="0" w:space="0" w:color="auto"/>
                  </w:divBdr>
                  <w:divsChild>
                    <w:div w:id="1212690171">
                      <w:marLeft w:val="0"/>
                      <w:marRight w:val="0"/>
                      <w:marTop w:val="0"/>
                      <w:marBottom w:val="0"/>
                      <w:divBdr>
                        <w:top w:val="none" w:sz="0" w:space="0" w:color="auto"/>
                        <w:left w:val="none" w:sz="0" w:space="0" w:color="auto"/>
                        <w:bottom w:val="none" w:sz="0" w:space="0" w:color="auto"/>
                        <w:right w:val="none" w:sz="0" w:space="0" w:color="auto"/>
                      </w:divBdr>
                    </w:div>
                  </w:divsChild>
                </w:div>
                <w:div w:id="1622035964">
                  <w:marLeft w:val="0"/>
                  <w:marRight w:val="0"/>
                  <w:marTop w:val="0"/>
                  <w:marBottom w:val="150"/>
                  <w:divBdr>
                    <w:top w:val="none" w:sz="0" w:space="0" w:color="auto"/>
                    <w:left w:val="none" w:sz="0" w:space="0" w:color="auto"/>
                    <w:bottom w:val="none" w:sz="0" w:space="0" w:color="auto"/>
                    <w:right w:val="none" w:sz="0" w:space="0" w:color="auto"/>
                  </w:divBdr>
                  <w:divsChild>
                    <w:div w:id="1093360102">
                      <w:marLeft w:val="0"/>
                      <w:marRight w:val="0"/>
                      <w:marTop w:val="0"/>
                      <w:marBottom w:val="0"/>
                      <w:divBdr>
                        <w:top w:val="none" w:sz="0" w:space="0" w:color="auto"/>
                        <w:left w:val="none" w:sz="0" w:space="0" w:color="auto"/>
                        <w:bottom w:val="none" w:sz="0" w:space="0" w:color="auto"/>
                        <w:right w:val="none" w:sz="0" w:space="0" w:color="auto"/>
                      </w:divBdr>
                    </w:div>
                  </w:divsChild>
                </w:div>
                <w:div w:id="1209225478">
                  <w:marLeft w:val="0"/>
                  <w:marRight w:val="0"/>
                  <w:marTop w:val="0"/>
                  <w:marBottom w:val="150"/>
                  <w:divBdr>
                    <w:top w:val="none" w:sz="0" w:space="0" w:color="auto"/>
                    <w:left w:val="none" w:sz="0" w:space="0" w:color="auto"/>
                    <w:bottom w:val="none" w:sz="0" w:space="0" w:color="auto"/>
                    <w:right w:val="none" w:sz="0" w:space="0" w:color="auto"/>
                  </w:divBdr>
                  <w:divsChild>
                    <w:div w:id="14281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4235">
              <w:marLeft w:val="0"/>
              <w:marRight w:val="0"/>
              <w:marTop w:val="0"/>
              <w:marBottom w:val="150"/>
              <w:divBdr>
                <w:top w:val="none" w:sz="0" w:space="0" w:color="auto"/>
                <w:left w:val="none" w:sz="0" w:space="0" w:color="auto"/>
                <w:bottom w:val="none" w:sz="0" w:space="0" w:color="auto"/>
                <w:right w:val="none" w:sz="0" w:space="0" w:color="auto"/>
              </w:divBdr>
            </w:div>
            <w:div w:id="1500579857">
              <w:marLeft w:val="0"/>
              <w:marRight w:val="0"/>
              <w:marTop w:val="0"/>
              <w:marBottom w:val="150"/>
              <w:divBdr>
                <w:top w:val="none" w:sz="0" w:space="0" w:color="auto"/>
                <w:left w:val="none" w:sz="0" w:space="0" w:color="auto"/>
                <w:bottom w:val="none" w:sz="0" w:space="0" w:color="auto"/>
                <w:right w:val="none" w:sz="0" w:space="0" w:color="auto"/>
              </w:divBdr>
              <w:divsChild>
                <w:div w:id="208811551">
                  <w:marLeft w:val="0"/>
                  <w:marRight w:val="0"/>
                  <w:marTop w:val="0"/>
                  <w:marBottom w:val="0"/>
                  <w:divBdr>
                    <w:top w:val="none" w:sz="0" w:space="0" w:color="auto"/>
                    <w:left w:val="none" w:sz="0" w:space="0" w:color="auto"/>
                    <w:bottom w:val="none" w:sz="0" w:space="0" w:color="auto"/>
                    <w:right w:val="none" w:sz="0" w:space="0" w:color="auto"/>
                  </w:divBdr>
                </w:div>
              </w:divsChild>
            </w:div>
            <w:div w:id="1789622369">
              <w:marLeft w:val="0"/>
              <w:marRight w:val="0"/>
              <w:marTop w:val="0"/>
              <w:marBottom w:val="150"/>
              <w:divBdr>
                <w:top w:val="none" w:sz="0" w:space="0" w:color="auto"/>
                <w:left w:val="none" w:sz="0" w:space="0" w:color="auto"/>
                <w:bottom w:val="none" w:sz="0" w:space="0" w:color="auto"/>
                <w:right w:val="none" w:sz="0" w:space="0" w:color="auto"/>
              </w:divBdr>
              <w:divsChild>
                <w:div w:id="230383719">
                  <w:marLeft w:val="0"/>
                  <w:marRight w:val="0"/>
                  <w:marTop w:val="0"/>
                  <w:marBottom w:val="0"/>
                  <w:divBdr>
                    <w:top w:val="none" w:sz="0" w:space="0" w:color="auto"/>
                    <w:left w:val="none" w:sz="0" w:space="0" w:color="auto"/>
                    <w:bottom w:val="none" w:sz="0" w:space="0" w:color="auto"/>
                    <w:right w:val="none" w:sz="0" w:space="0" w:color="auto"/>
                  </w:divBdr>
                </w:div>
              </w:divsChild>
            </w:div>
            <w:div w:id="1459030035">
              <w:marLeft w:val="0"/>
              <w:marRight w:val="0"/>
              <w:marTop w:val="0"/>
              <w:marBottom w:val="150"/>
              <w:divBdr>
                <w:top w:val="none" w:sz="0" w:space="0" w:color="auto"/>
                <w:left w:val="none" w:sz="0" w:space="0" w:color="auto"/>
                <w:bottom w:val="none" w:sz="0" w:space="0" w:color="auto"/>
                <w:right w:val="none" w:sz="0" w:space="0" w:color="auto"/>
              </w:divBdr>
              <w:divsChild>
                <w:div w:id="1203439192">
                  <w:marLeft w:val="0"/>
                  <w:marRight w:val="0"/>
                  <w:marTop w:val="0"/>
                  <w:marBottom w:val="0"/>
                  <w:divBdr>
                    <w:top w:val="none" w:sz="0" w:space="0" w:color="auto"/>
                    <w:left w:val="none" w:sz="0" w:space="0" w:color="auto"/>
                    <w:bottom w:val="none" w:sz="0" w:space="0" w:color="auto"/>
                    <w:right w:val="none" w:sz="0" w:space="0" w:color="auto"/>
                  </w:divBdr>
                </w:div>
              </w:divsChild>
            </w:div>
            <w:div w:id="1106315396">
              <w:marLeft w:val="0"/>
              <w:marRight w:val="0"/>
              <w:marTop w:val="0"/>
              <w:marBottom w:val="150"/>
              <w:divBdr>
                <w:top w:val="none" w:sz="0" w:space="0" w:color="auto"/>
                <w:left w:val="none" w:sz="0" w:space="0" w:color="auto"/>
                <w:bottom w:val="none" w:sz="0" w:space="0" w:color="auto"/>
                <w:right w:val="none" w:sz="0" w:space="0" w:color="auto"/>
              </w:divBdr>
              <w:divsChild>
                <w:div w:id="1232037977">
                  <w:marLeft w:val="0"/>
                  <w:marRight w:val="0"/>
                  <w:marTop w:val="0"/>
                  <w:marBottom w:val="0"/>
                  <w:divBdr>
                    <w:top w:val="none" w:sz="0" w:space="0" w:color="auto"/>
                    <w:left w:val="none" w:sz="0" w:space="0" w:color="auto"/>
                    <w:bottom w:val="none" w:sz="0" w:space="0" w:color="auto"/>
                    <w:right w:val="none" w:sz="0" w:space="0" w:color="auto"/>
                  </w:divBdr>
                </w:div>
              </w:divsChild>
            </w:div>
            <w:div w:id="1752384798">
              <w:marLeft w:val="0"/>
              <w:marRight w:val="0"/>
              <w:marTop w:val="0"/>
              <w:marBottom w:val="150"/>
              <w:divBdr>
                <w:top w:val="none" w:sz="0" w:space="0" w:color="auto"/>
                <w:left w:val="none" w:sz="0" w:space="0" w:color="auto"/>
                <w:bottom w:val="none" w:sz="0" w:space="0" w:color="auto"/>
                <w:right w:val="none" w:sz="0" w:space="0" w:color="auto"/>
              </w:divBdr>
              <w:divsChild>
                <w:div w:id="1124151148">
                  <w:marLeft w:val="0"/>
                  <w:marRight w:val="0"/>
                  <w:marTop w:val="0"/>
                  <w:marBottom w:val="0"/>
                  <w:divBdr>
                    <w:top w:val="none" w:sz="0" w:space="0" w:color="auto"/>
                    <w:left w:val="none" w:sz="0" w:space="0" w:color="auto"/>
                    <w:bottom w:val="none" w:sz="0" w:space="0" w:color="auto"/>
                    <w:right w:val="none" w:sz="0" w:space="0" w:color="auto"/>
                  </w:divBdr>
                </w:div>
              </w:divsChild>
            </w:div>
            <w:div w:id="114716561">
              <w:marLeft w:val="0"/>
              <w:marRight w:val="0"/>
              <w:marTop w:val="0"/>
              <w:marBottom w:val="150"/>
              <w:divBdr>
                <w:top w:val="none" w:sz="0" w:space="0" w:color="auto"/>
                <w:left w:val="none" w:sz="0" w:space="0" w:color="auto"/>
                <w:bottom w:val="none" w:sz="0" w:space="0" w:color="auto"/>
                <w:right w:val="none" w:sz="0" w:space="0" w:color="auto"/>
              </w:divBdr>
              <w:divsChild>
                <w:div w:id="476383456">
                  <w:marLeft w:val="0"/>
                  <w:marRight w:val="0"/>
                  <w:marTop w:val="0"/>
                  <w:marBottom w:val="0"/>
                  <w:divBdr>
                    <w:top w:val="none" w:sz="0" w:space="0" w:color="auto"/>
                    <w:left w:val="none" w:sz="0" w:space="0" w:color="auto"/>
                    <w:bottom w:val="none" w:sz="0" w:space="0" w:color="auto"/>
                    <w:right w:val="none" w:sz="0" w:space="0" w:color="auto"/>
                  </w:divBdr>
                </w:div>
              </w:divsChild>
            </w:div>
            <w:div w:id="462699591">
              <w:marLeft w:val="0"/>
              <w:marRight w:val="0"/>
              <w:marTop w:val="0"/>
              <w:marBottom w:val="150"/>
              <w:divBdr>
                <w:top w:val="none" w:sz="0" w:space="0" w:color="auto"/>
                <w:left w:val="none" w:sz="0" w:space="0" w:color="auto"/>
                <w:bottom w:val="none" w:sz="0" w:space="0" w:color="auto"/>
                <w:right w:val="none" w:sz="0" w:space="0" w:color="auto"/>
              </w:divBdr>
              <w:divsChild>
                <w:div w:id="1031344046">
                  <w:marLeft w:val="0"/>
                  <w:marRight w:val="0"/>
                  <w:marTop w:val="0"/>
                  <w:marBottom w:val="0"/>
                  <w:divBdr>
                    <w:top w:val="none" w:sz="0" w:space="0" w:color="auto"/>
                    <w:left w:val="none" w:sz="0" w:space="0" w:color="auto"/>
                    <w:bottom w:val="none" w:sz="0" w:space="0" w:color="auto"/>
                    <w:right w:val="none" w:sz="0" w:space="0" w:color="auto"/>
                  </w:divBdr>
                </w:div>
              </w:divsChild>
            </w:div>
            <w:div w:id="1788310232">
              <w:marLeft w:val="0"/>
              <w:marRight w:val="0"/>
              <w:marTop w:val="0"/>
              <w:marBottom w:val="150"/>
              <w:divBdr>
                <w:top w:val="none" w:sz="0" w:space="0" w:color="auto"/>
                <w:left w:val="none" w:sz="0" w:space="0" w:color="auto"/>
                <w:bottom w:val="none" w:sz="0" w:space="0" w:color="auto"/>
                <w:right w:val="none" w:sz="0" w:space="0" w:color="auto"/>
              </w:divBdr>
              <w:divsChild>
                <w:div w:id="130834638">
                  <w:marLeft w:val="0"/>
                  <w:marRight w:val="0"/>
                  <w:marTop w:val="0"/>
                  <w:marBottom w:val="0"/>
                  <w:divBdr>
                    <w:top w:val="none" w:sz="0" w:space="0" w:color="auto"/>
                    <w:left w:val="none" w:sz="0" w:space="0" w:color="auto"/>
                    <w:bottom w:val="none" w:sz="0" w:space="0" w:color="auto"/>
                    <w:right w:val="none" w:sz="0" w:space="0" w:color="auto"/>
                  </w:divBdr>
                </w:div>
              </w:divsChild>
            </w:div>
            <w:div w:id="1031303981">
              <w:marLeft w:val="0"/>
              <w:marRight w:val="0"/>
              <w:marTop w:val="0"/>
              <w:marBottom w:val="150"/>
              <w:divBdr>
                <w:top w:val="none" w:sz="0" w:space="0" w:color="auto"/>
                <w:left w:val="none" w:sz="0" w:space="0" w:color="auto"/>
                <w:bottom w:val="none" w:sz="0" w:space="0" w:color="auto"/>
                <w:right w:val="none" w:sz="0" w:space="0" w:color="auto"/>
              </w:divBdr>
              <w:divsChild>
                <w:div w:id="1669747653">
                  <w:marLeft w:val="0"/>
                  <w:marRight w:val="0"/>
                  <w:marTop w:val="0"/>
                  <w:marBottom w:val="0"/>
                  <w:divBdr>
                    <w:top w:val="none" w:sz="0" w:space="0" w:color="auto"/>
                    <w:left w:val="none" w:sz="0" w:space="0" w:color="auto"/>
                    <w:bottom w:val="none" w:sz="0" w:space="0" w:color="auto"/>
                    <w:right w:val="none" w:sz="0" w:space="0" w:color="auto"/>
                  </w:divBdr>
                </w:div>
              </w:divsChild>
            </w:div>
            <w:div w:id="1406537360">
              <w:marLeft w:val="0"/>
              <w:marRight w:val="0"/>
              <w:marTop w:val="0"/>
              <w:marBottom w:val="150"/>
              <w:divBdr>
                <w:top w:val="none" w:sz="0" w:space="0" w:color="auto"/>
                <w:left w:val="none" w:sz="0" w:space="0" w:color="auto"/>
                <w:bottom w:val="none" w:sz="0" w:space="0" w:color="auto"/>
                <w:right w:val="none" w:sz="0" w:space="0" w:color="auto"/>
              </w:divBdr>
              <w:divsChild>
                <w:div w:id="579100918">
                  <w:marLeft w:val="0"/>
                  <w:marRight w:val="0"/>
                  <w:marTop w:val="0"/>
                  <w:marBottom w:val="0"/>
                  <w:divBdr>
                    <w:top w:val="none" w:sz="0" w:space="0" w:color="auto"/>
                    <w:left w:val="none" w:sz="0" w:space="0" w:color="auto"/>
                    <w:bottom w:val="none" w:sz="0" w:space="0" w:color="auto"/>
                    <w:right w:val="none" w:sz="0" w:space="0" w:color="auto"/>
                  </w:divBdr>
                </w:div>
              </w:divsChild>
            </w:div>
            <w:div w:id="814302000">
              <w:marLeft w:val="0"/>
              <w:marRight w:val="0"/>
              <w:marTop w:val="0"/>
              <w:marBottom w:val="150"/>
              <w:divBdr>
                <w:top w:val="none" w:sz="0" w:space="0" w:color="auto"/>
                <w:left w:val="none" w:sz="0" w:space="0" w:color="auto"/>
                <w:bottom w:val="none" w:sz="0" w:space="0" w:color="auto"/>
                <w:right w:val="none" w:sz="0" w:space="0" w:color="auto"/>
              </w:divBdr>
              <w:divsChild>
                <w:div w:id="961807728">
                  <w:marLeft w:val="0"/>
                  <w:marRight w:val="0"/>
                  <w:marTop w:val="0"/>
                  <w:marBottom w:val="0"/>
                  <w:divBdr>
                    <w:top w:val="none" w:sz="0" w:space="0" w:color="auto"/>
                    <w:left w:val="none" w:sz="0" w:space="0" w:color="auto"/>
                    <w:bottom w:val="none" w:sz="0" w:space="0" w:color="auto"/>
                    <w:right w:val="none" w:sz="0" w:space="0" w:color="auto"/>
                  </w:divBdr>
                </w:div>
              </w:divsChild>
            </w:div>
            <w:div w:id="1544176055">
              <w:marLeft w:val="0"/>
              <w:marRight w:val="0"/>
              <w:marTop w:val="0"/>
              <w:marBottom w:val="150"/>
              <w:divBdr>
                <w:top w:val="none" w:sz="0" w:space="0" w:color="auto"/>
                <w:left w:val="none" w:sz="0" w:space="0" w:color="auto"/>
                <w:bottom w:val="none" w:sz="0" w:space="0" w:color="auto"/>
                <w:right w:val="none" w:sz="0" w:space="0" w:color="auto"/>
              </w:divBdr>
              <w:divsChild>
                <w:div w:id="7451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62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administration.un.org"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fontTable" Target="fontTable.xml"/><Relationship Id="rId10" Type="http://schemas.openxmlformats.org/officeDocument/2006/relationships/hyperlink" Target="mailto:Kauzya@un.org" TargetMode="Externa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unchronicle.un.org/article/goal-11-cities-will-play-important-role-achieving-sdgs" TargetMode="External"/><Relationship Id="rId2" Type="http://schemas.openxmlformats.org/officeDocument/2006/relationships/hyperlink" Target="http://www.unpopulation.org" TargetMode="External"/><Relationship Id="rId1" Type="http://schemas.openxmlformats.org/officeDocument/2006/relationships/hyperlink" Target="https://unchronicle.un.org/article/goal-11-cities-will-play-important-role-achieving-sdgs" TargetMode="External"/><Relationship Id="rId4" Type="http://schemas.openxmlformats.org/officeDocument/2006/relationships/hyperlink" Target="http://www.ssireview.org/articles/entry/collective_impac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28A8F1-25B0-45BC-A97A-D0019021D6DD}" type="doc">
      <dgm:prSet loTypeId="urn:microsoft.com/office/officeart/2005/8/layout/radial1" loCatId="cycle" qsTypeId="urn:microsoft.com/office/officeart/2005/8/quickstyle/3d3" qsCatId="3D" csTypeId="urn:microsoft.com/office/officeart/2005/8/colors/accent1_2" csCatId="accent1" phldr="1"/>
      <dgm:spPr/>
      <dgm:t>
        <a:bodyPr/>
        <a:lstStyle/>
        <a:p>
          <a:endParaRPr lang="en-GB"/>
        </a:p>
      </dgm:t>
    </dgm:pt>
    <dgm:pt modelId="{767B3C9A-A968-4F10-A691-01E336F5EBBC}">
      <dgm:prSet phldrT="[Text]"/>
      <dgm:spPr>
        <a:xfrm>
          <a:off x="2266354" y="1241783"/>
          <a:ext cx="953690" cy="953690"/>
        </a:xfrm>
      </dgm:spPr>
      <dgm:t>
        <a:bodyPr/>
        <a:lstStyle/>
        <a:p>
          <a:r>
            <a:rPr lang="en-GB">
              <a:latin typeface="Calibri"/>
              <a:ea typeface="+mn-ea"/>
              <a:cs typeface="+mn-cs"/>
            </a:rPr>
            <a:t>People</a:t>
          </a:r>
        </a:p>
      </dgm:t>
    </dgm:pt>
    <dgm:pt modelId="{7CAF0AA2-6E93-422E-BE84-A23D6AEF23A2}" type="parTrans" cxnId="{389668E3-6B13-4369-A445-DB5B127DF7E3}">
      <dgm:prSet/>
      <dgm:spPr/>
      <dgm:t>
        <a:bodyPr/>
        <a:lstStyle/>
        <a:p>
          <a:endParaRPr lang="en-GB"/>
        </a:p>
      </dgm:t>
    </dgm:pt>
    <dgm:pt modelId="{28913A4E-36FA-4CDF-AFA0-241E7F5E80E4}" type="sibTrans" cxnId="{389668E3-6B13-4369-A445-DB5B127DF7E3}">
      <dgm:prSet/>
      <dgm:spPr/>
      <dgm:t>
        <a:bodyPr/>
        <a:lstStyle/>
        <a:p>
          <a:endParaRPr lang="en-GB"/>
        </a:p>
      </dgm:t>
    </dgm:pt>
    <dgm:pt modelId="{63FBF9A7-AB8B-400A-B50E-11E8E029AA1F}">
      <dgm:prSet phldrT="[Text]"/>
      <dgm:spPr>
        <a:xfrm>
          <a:off x="2266354" y="1583"/>
          <a:ext cx="953690" cy="953690"/>
        </a:xfrm>
      </dgm:spPr>
      <dgm:t>
        <a:bodyPr/>
        <a:lstStyle/>
        <a:p>
          <a:r>
            <a:rPr lang="en-GB">
              <a:latin typeface="Calibri"/>
              <a:ea typeface="+mn-ea"/>
              <a:cs typeface="+mn-cs"/>
            </a:rPr>
            <a:t>Planet</a:t>
          </a:r>
        </a:p>
      </dgm:t>
    </dgm:pt>
    <dgm:pt modelId="{8399646F-2174-4DB6-BB11-C09D7B25A66C}" type="parTrans" cxnId="{8E2105B1-C094-4A2B-8A97-A6AF24B5C1AC}">
      <dgm:prSet/>
      <dgm:spPr>
        <a:xfrm rot="16200000">
          <a:off x="2599945" y="1082884"/>
          <a:ext cx="286508" cy="31289"/>
        </a:xfrm>
      </dgm:spPr>
      <dgm:t>
        <a:bodyPr/>
        <a:lstStyle/>
        <a:p>
          <a:endParaRPr lang="en-GB">
            <a:solidFill>
              <a:sysClr val="windowText" lastClr="000000">
                <a:hueOff val="0"/>
                <a:satOff val="0"/>
                <a:lumOff val="0"/>
                <a:alphaOff val="0"/>
              </a:sysClr>
            </a:solidFill>
            <a:latin typeface="Calibri"/>
            <a:ea typeface="+mn-ea"/>
            <a:cs typeface="+mn-cs"/>
          </a:endParaRPr>
        </a:p>
      </dgm:t>
    </dgm:pt>
    <dgm:pt modelId="{B0DED65F-852F-4521-BD12-78782261C213}" type="sibTrans" cxnId="{8E2105B1-C094-4A2B-8A97-A6AF24B5C1AC}">
      <dgm:prSet/>
      <dgm:spPr/>
      <dgm:t>
        <a:bodyPr/>
        <a:lstStyle/>
        <a:p>
          <a:endParaRPr lang="en-GB"/>
        </a:p>
      </dgm:t>
    </dgm:pt>
    <dgm:pt modelId="{ED053E25-A2D2-49B7-8614-1976EBA016BE}">
      <dgm:prSet phldrT="[Text]"/>
      <dgm:spPr>
        <a:xfrm>
          <a:off x="3445854" y="858540"/>
          <a:ext cx="953690" cy="953690"/>
        </a:xfrm>
      </dgm:spPr>
      <dgm:t>
        <a:bodyPr/>
        <a:lstStyle/>
        <a:p>
          <a:r>
            <a:rPr lang="en-GB">
              <a:latin typeface="Calibri"/>
              <a:ea typeface="+mn-ea"/>
              <a:cs typeface="+mn-cs"/>
            </a:rPr>
            <a:t>Prosperity</a:t>
          </a:r>
        </a:p>
      </dgm:t>
    </dgm:pt>
    <dgm:pt modelId="{5545EEB0-D342-4495-9B47-107F37B847DC}" type="parTrans" cxnId="{39701958-3788-44F0-858A-4C24EDED3DA2}">
      <dgm:prSet/>
      <dgm:spPr>
        <a:xfrm rot="20520000">
          <a:off x="3189695" y="1511362"/>
          <a:ext cx="286508" cy="31289"/>
        </a:xfrm>
      </dgm:spPr>
      <dgm:t>
        <a:bodyPr/>
        <a:lstStyle/>
        <a:p>
          <a:endParaRPr lang="en-GB">
            <a:solidFill>
              <a:sysClr val="windowText" lastClr="000000">
                <a:hueOff val="0"/>
                <a:satOff val="0"/>
                <a:lumOff val="0"/>
                <a:alphaOff val="0"/>
              </a:sysClr>
            </a:solidFill>
            <a:latin typeface="Calibri"/>
            <a:ea typeface="+mn-ea"/>
            <a:cs typeface="+mn-cs"/>
          </a:endParaRPr>
        </a:p>
      </dgm:t>
    </dgm:pt>
    <dgm:pt modelId="{C6DF5831-3202-4742-9B68-A40A2AE1EE65}" type="sibTrans" cxnId="{39701958-3788-44F0-858A-4C24EDED3DA2}">
      <dgm:prSet/>
      <dgm:spPr/>
      <dgm:t>
        <a:bodyPr/>
        <a:lstStyle/>
        <a:p>
          <a:endParaRPr lang="en-GB"/>
        </a:p>
      </dgm:t>
    </dgm:pt>
    <dgm:pt modelId="{C6E002E7-6CC6-4DD6-B5E8-54224FD6B43F}">
      <dgm:prSet phldrT="[Text]"/>
      <dgm:spPr>
        <a:xfrm>
          <a:off x="2995325" y="2245125"/>
          <a:ext cx="953690" cy="953690"/>
        </a:xfrm>
      </dgm:spPr>
      <dgm:t>
        <a:bodyPr/>
        <a:lstStyle/>
        <a:p>
          <a:r>
            <a:rPr lang="en-GB">
              <a:latin typeface="Calibri"/>
              <a:ea typeface="+mn-ea"/>
              <a:cs typeface="+mn-cs"/>
            </a:rPr>
            <a:t>Popartnershipverty eradication</a:t>
          </a:r>
        </a:p>
      </dgm:t>
    </dgm:pt>
    <dgm:pt modelId="{B3C3DBB2-5A37-4E96-9FC2-CAF633476A06}" type="parTrans" cxnId="{8416E109-6ABD-452D-AF83-29249BC0182A}">
      <dgm:prSet/>
      <dgm:spPr>
        <a:xfrm rot="3240000">
          <a:off x="2964431" y="2204655"/>
          <a:ext cx="286508" cy="31289"/>
        </a:xfrm>
      </dgm:spPr>
      <dgm:t>
        <a:bodyPr/>
        <a:lstStyle/>
        <a:p>
          <a:endParaRPr lang="en-GB">
            <a:solidFill>
              <a:sysClr val="windowText" lastClr="000000">
                <a:hueOff val="0"/>
                <a:satOff val="0"/>
                <a:lumOff val="0"/>
                <a:alphaOff val="0"/>
              </a:sysClr>
            </a:solidFill>
            <a:latin typeface="Calibri"/>
            <a:ea typeface="+mn-ea"/>
            <a:cs typeface="+mn-cs"/>
          </a:endParaRPr>
        </a:p>
      </dgm:t>
    </dgm:pt>
    <dgm:pt modelId="{2131DE4B-533B-4604-AA2F-633378039352}" type="sibTrans" cxnId="{8416E109-6ABD-452D-AF83-29249BC0182A}">
      <dgm:prSet/>
      <dgm:spPr/>
      <dgm:t>
        <a:bodyPr/>
        <a:lstStyle/>
        <a:p>
          <a:endParaRPr lang="en-GB"/>
        </a:p>
      </dgm:t>
    </dgm:pt>
    <dgm:pt modelId="{572558C1-F03F-4F29-B227-A0BA451C7B19}">
      <dgm:prSet phldrT="[Text]"/>
      <dgm:spPr>
        <a:xfrm>
          <a:off x="1086854" y="858540"/>
          <a:ext cx="953690" cy="953690"/>
        </a:xfrm>
      </dgm:spPr>
      <dgm:t>
        <a:bodyPr/>
        <a:lstStyle/>
        <a:p>
          <a:r>
            <a:rPr lang="en-GB">
              <a:latin typeface="Calibri"/>
              <a:ea typeface="+mn-ea"/>
              <a:cs typeface="+mn-cs"/>
            </a:rPr>
            <a:t>Partnership</a:t>
          </a:r>
        </a:p>
      </dgm:t>
    </dgm:pt>
    <dgm:pt modelId="{CD878016-D9A7-4486-9B5A-969C497E189E}" type="parTrans" cxnId="{23564C2F-7D11-4AD9-B05D-20C3969970BE}">
      <dgm:prSet/>
      <dgm:spPr>
        <a:xfrm rot="11880000">
          <a:off x="2010195" y="1511362"/>
          <a:ext cx="286508" cy="31289"/>
        </a:xfrm>
      </dgm:spPr>
      <dgm:t>
        <a:bodyPr/>
        <a:lstStyle/>
        <a:p>
          <a:endParaRPr lang="en-GB">
            <a:solidFill>
              <a:sysClr val="windowText" lastClr="000000">
                <a:hueOff val="0"/>
                <a:satOff val="0"/>
                <a:lumOff val="0"/>
                <a:alphaOff val="0"/>
              </a:sysClr>
            </a:solidFill>
            <a:latin typeface="Calibri"/>
            <a:ea typeface="+mn-ea"/>
            <a:cs typeface="+mn-cs"/>
          </a:endParaRPr>
        </a:p>
      </dgm:t>
    </dgm:pt>
    <dgm:pt modelId="{0791E403-6518-4B1B-BB54-AA5E8F40BB4B}" type="sibTrans" cxnId="{23564C2F-7D11-4AD9-B05D-20C3969970BE}">
      <dgm:prSet/>
      <dgm:spPr/>
      <dgm:t>
        <a:bodyPr/>
        <a:lstStyle/>
        <a:p>
          <a:endParaRPr lang="en-GB"/>
        </a:p>
      </dgm:t>
    </dgm:pt>
    <dgm:pt modelId="{602BA458-862E-4341-B048-D34EF178DBEC}">
      <dgm:prSet/>
      <dgm:spPr>
        <a:xfrm>
          <a:off x="1537383" y="2245125"/>
          <a:ext cx="953690" cy="953690"/>
        </a:xfrm>
      </dgm:spPr>
      <dgm:t>
        <a:bodyPr/>
        <a:lstStyle/>
        <a:p>
          <a:r>
            <a:rPr lang="en-GB">
              <a:latin typeface="Calibri"/>
              <a:ea typeface="+mn-ea"/>
              <a:cs typeface="+mn-cs"/>
            </a:rPr>
            <a:t>Peace in freedom</a:t>
          </a:r>
        </a:p>
      </dgm:t>
    </dgm:pt>
    <dgm:pt modelId="{0E463D80-D5C1-443D-B04A-B492C19A3E1C}" type="parTrans" cxnId="{1D3CD091-5300-4AF5-B1BE-722CF15D2330}">
      <dgm:prSet/>
      <dgm:spPr>
        <a:xfrm rot="7560000">
          <a:off x="2235459" y="2204655"/>
          <a:ext cx="286508" cy="31289"/>
        </a:xfrm>
      </dgm:spPr>
      <dgm:t>
        <a:bodyPr/>
        <a:lstStyle/>
        <a:p>
          <a:endParaRPr lang="en-GB">
            <a:solidFill>
              <a:sysClr val="windowText" lastClr="000000">
                <a:hueOff val="0"/>
                <a:satOff val="0"/>
                <a:lumOff val="0"/>
                <a:alphaOff val="0"/>
              </a:sysClr>
            </a:solidFill>
            <a:latin typeface="Calibri"/>
            <a:ea typeface="+mn-ea"/>
            <a:cs typeface="+mn-cs"/>
          </a:endParaRPr>
        </a:p>
      </dgm:t>
    </dgm:pt>
    <dgm:pt modelId="{AC4CB5B6-3924-4BF0-8C84-8B69B42D2B9E}" type="sibTrans" cxnId="{1D3CD091-5300-4AF5-B1BE-722CF15D2330}">
      <dgm:prSet/>
      <dgm:spPr/>
      <dgm:t>
        <a:bodyPr/>
        <a:lstStyle/>
        <a:p>
          <a:endParaRPr lang="en-GB"/>
        </a:p>
      </dgm:t>
    </dgm:pt>
    <dgm:pt modelId="{D0724881-BA62-4048-A31F-707455EAE841}" type="pres">
      <dgm:prSet presAssocID="{C828A8F1-25B0-45BC-A97A-D0019021D6DD}" presName="cycle" presStyleCnt="0">
        <dgm:presLayoutVars>
          <dgm:chMax val="1"/>
          <dgm:dir/>
          <dgm:animLvl val="ctr"/>
          <dgm:resizeHandles val="exact"/>
        </dgm:presLayoutVars>
      </dgm:prSet>
      <dgm:spPr/>
      <dgm:t>
        <a:bodyPr/>
        <a:lstStyle/>
        <a:p>
          <a:endParaRPr lang="en-GB"/>
        </a:p>
      </dgm:t>
    </dgm:pt>
    <dgm:pt modelId="{43F9C83D-F94A-4EBF-8F13-B80765547722}" type="pres">
      <dgm:prSet presAssocID="{767B3C9A-A968-4F10-A691-01E336F5EBBC}" presName="centerShape" presStyleLbl="node0" presStyleIdx="0" presStyleCnt="1" custLinFactNeighborX="670" custLinFactNeighborY="223"/>
      <dgm:spPr>
        <a:prstGeom prst="ellipse">
          <a:avLst/>
        </a:prstGeom>
      </dgm:spPr>
      <dgm:t>
        <a:bodyPr/>
        <a:lstStyle/>
        <a:p>
          <a:endParaRPr lang="en-GB"/>
        </a:p>
      </dgm:t>
    </dgm:pt>
    <dgm:pt modelId="{600E9DD5-CFF2-42D6-A56B-F7E4C2BE733F}" type="pres">
      <dgm:prSet presAssocID="{8399646F-2174-4DB6-BB11-C09D7B25A66C}" presName="Name9" presStyleLbl="parChTrans1D2" presStyleIdx="0" presStyleCnt="5"/>
      <dgm:spPr>
        <a:custGeom>
          <a:avLst/>
          <a:gdLst/>
          <a:ahLst/>
          <a:cxnLst/>
          <a:rect l="0" t="0" r="0" b="0"/>
          <a:pathLst>
            <a:path>
              <a:moveTo>
                <a:pt x="0" y="15644"/>
              </a:moveTo>
              <a:lnTo>
                <a:pt x="286508" y="15644"/>
              </a:lnTo>
            </a:path>
          </a:pathLst>
        </a:custGeom>
      </dgm:spPr>
      <dgm:t>
        <a:bodyPr/>
        <a:lstStyle/>
        <a:p>
          <a:endParaRPr lang="en-GB"/>
        </a:p>
      </dgm:t>
    </dgm:pt>
    <dgm:pt modelId="{1736AFE0-DC21-404A-BD22-831E0748537E}" type="pres">
      <dgm:prSet presAssocID="{8399646F-2174-4DB6-BB11-C09D7B25A66C}" presName="connTx" presStyleLbl="parChTrans1D2" presStyleIdx="0" presStyleCnt="5"/>
      <dgm:spPr/>
      <dgm:t>
        <a:bodyPr/>
        <a:lstStyle/>
        <a:p>
          <a:endParaRPr lang="en-GB"/>
        </a:p>
      </dgm:t>
    </dgm:pt>
    <dgm:pt modelId="{CCF25561-15B4-473F-9944-32274937057A}" type="pres">
      <dgm:prSet presAssocID="{63FBF9A7-AB8B-400A-B50E-11E8E029AA1F}" presName="node" presStyleLbl="node1" presStyleIdx="0" presStyleCnt="5">
        <dgm:presLayoutVars>
          <dgm:bulletEnabled val="1"/>
        </dgm:presLayoutVars>
      </dgm:prSet>
      <dgm:spPr>
        <a:prstGeom prst="ellipse">
          <a:avLst/>
        </a:prstGeom>
      </dgm:spPr>
      <dgm:t>
        <a:bodyPr/>
        <a:lstStyle/>
        <a:p>
          <a:endParaRPr lang="en-GB"/>
        </a:p>
      </dgm:t>
    </dgm:pt>
    <dgm:pt modelId="{0A3D02E5-8EFB-4440-A86B-5B7F044CB2F2}" type="pres">
      <dgm:prSet presAssocID="{5545EEB0-D342-4495-9B47-107F37B847DC}" presName="Name9" presStyleLbl="parChTrans1D2" presStyleIdx="1" presStyleCnt="5"/>
      <dgm:spPr>
        <a:custGeom>
          <a:avLst/>
          <a:gdLst/>
          <a:ahLst/>
          <a:cxnLst/>
          <a:rect l="0" t="0" r="0" b="0"/>
          <a:pathLst>
            <a:path>
              <a:moveTo>
                <a:pt x="0" y="15644"/>
              </a:moveTo>
              <a:lnTo>
                <a:pt x="286508" y="15644"/>
              </a:lnTo>
            </a:path>
          </a:pathLst>
        </a:custGeom>
      </dgm:spPr>
      <dgm:t>
        <a:bodyPr/>
        <a:lstStyle/>
        <a:p>
          <a:endParaRPr lang="en-GB"/>
        </a:p>
      </dgm:t>
    </dgm:pt>
    <dgm:pt modelId="{AA51C0C5-EEB0-425D-8ACC-B7AC10C31310}" type="pres">
      <dgm:prSet presAssocID="{5545EEB0-D342-4495-9B47-107F37B847DC}" presName="connTx" presStyleLbl="parChTrans1D2" presStyleIdx="1" presStyleCnt="5"/>
      <dgm:spPr/>
      <dgm:t>
        <a:bodyPr/>
        <a:lstStyle/>
        <a:p>
          <a:endParaRPr lang="en-GB"/>
        </a:p>
      </dgm:t>
    </dgm:pt>
    <dgm:pt modelId="{D6D4D7C0-2E60-4B1C-B746-0ACFA3E98B48}" type="pres">
      <dgm:prSet presAssocID="{ED053E25-A2D2-49B7-8614-1976EBA016BE}" presName="node" presStyleLbl="node1" presStyleIdx="1" presStyleCnt="5">
        <dgm:presLayoutVars>
          <dgm:bulletEnabled val="1"/>
        </dgm:presLayoutVars>
      </dgm:prSet>
      <dgm:spPr>
        <a:prstGeom prst="ellipse">
          <a:avLst/>
        </a:prstGeom>
      </dgm:spPr>
      <dgm:t>
        <a:bodyPr/>
        <a:lstStyle/>
        <a:p>
          <a:endParaRPr lang="en-GB"/>
        </a:p>
      </dgm:t>
    </dgm:pt>
    <dgm:pt modelId="{C00FE493-4F3A-412A-AE9C-A56A02D8FFBB}" type="pres">
      <dgm:prSet presAssocID="{B3C3DBB2-5A37-4E96-9FC2-CAF633476A06}" presName="Name9" presStyleLbl="parChTrans1D2" presStyleIdx="2" presStyleCnt="5"/>
      <dgm:spPr>
        <a:custGeom>
          <a:avLst/>
          <a:gdLst/>
          <a:ahLst/>
          <a:cxnLst/>
          <a:rect l="0" t="0" r="0" b="0"/>
          <a:pathLst>
            <a:path>
              <a:moveTo>
                <a:pt x="0" y="15644"/>
              </a:moveTo>
              <a:lnTo>
                <a:pt x="286508" y="15644"/>
              </a:lnTo>
            </a:path>
          </a:pathLst>
        </a:custGeom>
      </dgm:spPr>
      <dgm:t>
        <a:bodyPr/>
        <a:lstStyle/>
        <a:p>
          <a:endParaRPr lang="en-GB"/>
        </a:p>
      </dgm:t>
    </dgm:pt>
    <dgm:pt modelId="{7C01829F-0F43-4379-96D9-214BCE98796C}" type="pres">
      <dgm:prSet presAssocID="{B3C3DBB2-5A37-4E96-9FC2-CAF633476A06}" presName="connTx" presStyleLbl="parChTrans1D2" presStyleIdx="2" presStyleCnt="5"/>
      <dgm:spPr/>
      <dgm:t>
        <a:bodyPr/>
        <a:lstStyle/>
        <a:p>
          <a:endParaRPr lang="en-GB"/>
        </a:p>
      </dgm:t>
    </dgm:pt>
    <dgm:pt modelId="{3C4D431D-981A-483D-9BFB-8B429C91D37C}" type="pres">
      <dgm:prSet presAssocID="{C6E002E7-6CC6-4DD6-B5E8-54224FD6B43F}" presName="node" presStyleLbl="node1" presStyleIdx="2" presStyleCnt="5">
        <dgm:presLayoutVars>
          <dgm:bulletEnabled val="1"/>
        </dgm:presLayoutVars>
      </dgm:prSet>
      <dgm:spPr>
        <a:prstGeom prst="ellipse">
          <a:avLst/>
        </a:prstGeom>
      </dgm:spPr>
      <dgm:t>
        <a:bodyPr/>
        <a:lstStyle/>
        <a:p>
          <a:endParaRPr lang="en-GB"/>
        </a:p>
      </dgm:t>
    </dgm:pt>
    <dgm:pt modelId="{1015254B-0226-47DA-87A8-1E58832A8D63}" type="pres">
      <dgm:prSet presAssocID="{0E463D80-D5C1-443D-B04A-B492C19A3E1C}" presName="Name9" presStyleLbl="parChTrans1D2" presStyleIdx="3" presStyleCnt="5"/>
      <dgm:spPr>
        <a:custGeom>
          <a:avLst/>
          <a:gdLst/>
          <a:ahLst/>
          <a:cxnLst/>
          <a:rect l="0" t="0" r="0" b="0"/>
          <a:pathLst>
            <a:path>
              <a:moveTo>
                <a:pt x="0" y="15644"/>
              </a:moveTo>
              <a:lnTo>
                <a:pt x="286508" y="15644"/>
              </a:lnTo>
            </a:path>
          </a:pathLst>
        </a:custGeom>
      </dgm:spPr>
      <dgm:t>
        <a:bodyPr/>
        <a:lstStyle/>
        <a:p>
          <a:endParaRPr lang="en-GB"/>
        </a:p>
      </dgm:t>
    </dgm:pt>
    <dgm:pt modelId="{23BAC4E1-3411-4B98-8DFB-A5661B2B3D94}" type="pres">
      <dgm:prSet presAssocID="{0E463D80-D5C1-443D-B04A-B492C19A3E1C}" presName="connTx" presStyleLbl="parChTrans1D2" presStyleIdx="3" presStyleCnt="5"/>
      <dgm:spPr/>
      <dgm:t>
        <a:bodyPr/>
        <a:lstStyle/>
        <a:p>
          <a:endParaRPr lang="en-GB"/>
        </a:p>
      </dgm:t>
    </dgm:pt>
    <dgm:pt modelId="{E35F7F66-C30A-464B-88B0-1E52CB78AD07}" type="pres">
      <dgm:prSet presAssocID="{602BA458-862E-4341-B048-D34EF178DBEC}" presName="node" presStyleLbl="node1" presStyleIdx="3" presStyleCnt="5">
        <dgm:presLayoutVars>
          <dgm:bulletEnabled val="1"/>
        </dgm:presLayoutVars>
      </dgm:prSet>
      <dgm:spPr>
        <a:prstGeom prst="ellipse">
          <a:avLst/>
        </a:prstGeom>
      </dgm:spPr>
      <dgm:t>
        <a:bodyPr/>
        <a:lstStyle/>
        <a:p>
          <a:endParaRPr lang="en-GB"/>
        </a:p>
      </dgm:t>
    </dgm:pt>
    <dgm:pt modelId="{554B02F8-9356-4346-8635-50C080070C1C}" type="pres">
      <dgm:prSet presAssocID="{CD878016-D9A7-4486-9B5A-969C497E189E}" presName="Name9" presStyleLbl="parChTrans1D2" presStyleIdx="4" presStyleCnt="5"/>
      <dgm:spPr>
        <a:custGeom>
          <a:avLst/>
          <a:gdLst/>
          <a:ahLst/>
          <a:cxnLst/>
          <a:rect l="0" t="0" r="0" b="0"/>
          <a:pathLst>
            <a:path>
              <a:moveTo>
                <a:pt x="0" y="15644"/>
              </a:moveTo>
              <a:lnTo>
                <a:pt x="286508" y="15644"/>
              </a:lnTo>
            </a:path>
          </a:pathLst>
        </a:custGeom>
      </dgm:spPr>
      <dgm:t>
        <a:bodyPr/>
        <a:lstStyle/>
        <a:p>
          <a:endParaRPr lang="en-GB"/>
        </a:p>
      </dgm:t>
    </dgm:pt>
    <dgm:pt modelId="{B5A0F1AD-ECB2-4C75-9A3B-0DA6EFF5DBB8}" type="pres">
      <dgm:prSet presAssocID="{CD878016-D9A7-4486-9B5A-969C497E189E}" presName="connTx" presStyleLbl="parChTrans1D2" presStyleIdx="4" presStyleCnt="5"/>
      <dgm:spPr/>
      <dgm:t>
        <a:bodyPr/>
        <a:lstStyle/>
        <a:p>
          <a:endParaRPr lang="en-GB"/>
        </a:p>
      </dgm:t>
    </dgm:pt>
    <dgm:pt modelId="{D5943BF6-D0C4-4F55-8188-741B8AB3D06E}" type="pres">
      <dgm:prSet presAssocID="{572558C1-F03F-4F29-B227-A0BA451C7B19}" presName="node" presStyleLbl="node1" presStyleIdx="4" presStyleCnt="5">
        <dgm:presLayoutVars>
          <dgm:bulletEnabled val="1"/>
        </dgm:presLayoutVars>
      </dgm:prSet>
      <dgm:spPr>
        <a:prstGeom prst="ellipse">
          <a:avLst/>
        </a:prstGeom>
      </dgm:spPr>
      <dgm:t>
        <a:bodyPr/>
        <a:lstStyle/>
        <a:p>
          <a:endParaRPr lang="en-GB"/>
        </a:p>
      </dgm:t>
    </dgm:pt>
  </dgm:ptLst>
  <dgm:cxnLst>
    <dgm:cxn modelId="{FDE808A6-E689-4155-8F9A-3D15C46C4B69}" type="presOf" srcId="{572558C1-F03F-4F29-B227-A0BA451C7B19}" destId="{D5943BF6-D0C4-4F55-8188-741B8AB3D06E}" srcOrd="0" destOrd="0" presId="urn:microsoft.com/office/officeart/2005/8/layout/radial1"/>
    <dgm:cxn modelId="{23564C2F-7D11-4AD9-B05D-20C3969970BE}" srcId="{767B3C9A-A968-4F10-A691-01E336F5EBBC}" destId="{572558C1-F03F-4F29-B227-A0BA451C7B19}" srcOrd="4" destOrd="0" parTransId="{CD878016-D9A7-4486-9B5A-969C497E189E}" sibTransId="{0791E403-6518-4B1B-BB54-AA5E8F40BB4B}"/>
    <dgm:cxn modelId="{84BDF5C4-D9A4-4651-A726-56B283D8C582}" type="presOf" srcId="{ED053E25-A2D2-49B7-8614-1976EBA016BE}" destId="{D6D4D7C0-2E60-4B1C-B746-0ACFA3E98B48}" srcOrd="0" destOrd="0" presId="urn:microsoft.com/office/officeart/2005/8/layout/radial1"/>
    <dgm:cxn modelId="{8416E109-6ABD-452D-AF83-29249BC0182A}" srcId="{767B3C9A-A968-4F10-A691-01E336F5EBBC}" destId="{C6E002E7-6CC6-4DD6-B5E8-54224FD6B43F}" srcOrd="2" destOrd="0" parTransId="{B3C3DBB2-5A37-4E96-9FC2-CAF633476A06}" sibTransId="{2131DE4B-533B-4604-AA2F-633378039352}"/>
    <dgm:cxn modelId="{C0277272-3ED2-4BC8-BC61-CC8E123C76A6}" type="presOf" srcId="{8399646F-2174-4DB6-BB11-C09D7B25A66C}" destId="{600E9DD5-CFF2-42D6-A56B-F7E4C2BE733F}" srcOrd="0" destOrd="0" presId="urn:microsoft.com/office/officeart/2005/8/layout/radial1"/>
    <dgm:cxn modelId="{FB9450D5-A4CA-4589-8EDB-85CC5557B750}" type="presOf" srcId="{0E463D80-D5C1-443D-B04A-B492C19A3E1C}" destId="{1015254B-0226-47DA-87A8-1E58832A8D63}" srcOrd="0" destOrd="0" presId="urn:microsoft.com/office/officeart/2005/8/layout/radial1"/>
    <dgm:cxn modelId="{DDB7B981-00BC-43E7-AA51-BF648BB98349}" type="presOf" srcId="{CD878016-D9A7-4486-9B5A-969C497E189E}" destId="{B5A0F1AD-ECB2-4C75-9A3B-0DA6EFF5DBB8}" srcOrd="1" destOrd="0" presId="urn:microsoft.com/office/officeart/2005/8/layout/radial1"/>
    <dgm:cxn modelId="{7155A98E-CD75-4DE7-AB97-71D04BB57E0A}" type="presOf" srcId="{CD878016-D9A7-4486-9B5A-969C497E189E}" destId="{554B02F8-9356-4346-8635-50C080070C1C}" srcOrd="0" destOrd="0" presId="urn:microsoft.com/office/officeart/2005/8/layout/radial1"/>
    <dgm:cxn modelId="{E72F10A1-3844-4241-B4E7-47592F739FDE}" type="presOf" srcId="{63FBF9A7-AB8B-400A-B50E-11E8E029AA1F}" destId="{CCF25561-15B4-473F-9944-32274937057A}" srcOrd="0" destOrd="0" presId="urn:microsoft.com/office/officeart/2005/8/layout/radial1"/>
    <dgm:cxn modelId="{934657BD-8514-41DF-99BA-5ADCE8660563}" type="presOf" srcId="{767B3C9A-A968-4F10-A691-01E336F5EBBC}" destId="{43F9C83D-F94A-4EBF-8F13-B80765547722}" srcOrd="0" destOrd="0" presId="urn:microsoft.com/office/officeart/2005/8/layout/radial1"/>
    <dgm:cxn modelId="{8E2105B1-C094-4A2B-8A97-A6AF24B5C1AC}" srcId="{767B3C9A-A968-4F10-A691-01E336F5EBBC}" destId="{63FBF9A7-AB8B-400A-B50E-11E8E029AA1F}" srcOrd="0" destOrd="0" parTransId="{8399646F-2174-4DB6-BB11-C09D7B25A66C}" sibTransId="{B0DED65F-852F-4521-BD12-78782261C213}"/>
    <dgm:cxn modelId="{A5B14EEA-5826-43C8-882A-768EA6332F10}" type="presOf" srcId="{5545EEB0-D342-4495-9B47-107F37B847DC}" destId="{0A3D02E5-8EFB-4440-A86B-5B7F044CB2F2}" srcOrd="0" destOrd="0" presId="urn:microsoft.com/office/officeart/2005/8/layout/radial1"/>
    <dgm:cxn modelId="{7284ACC3-9AC1-46DE-88C7-529A9D84536D}" type="presOf" srcId="{B3C3DBB2-5A37-4E96-9FC2-CAF633476A06}" destId="{7C01829F-0F43-4379-96D9-214BCE98796C}" srcOrd="1" destOrd="0" presId="urn:microsoft.com/office/officeart/2005/8/layout/radial1"/>
    <dgm:cxn modelId="{39701958-3788-44F0-858A-4C24EDED3DA2}" srcId="{767B3C9A-A968-4F10-A691-01E336F5EBBC}" destId="{ED053E25-A2D2-49B7-8614-1976EBA016BE}" srcOrd="1" destOrd="0" parTransId="{5545EEB0-D342-4495-9B47-107F37B847DC}" sibTransId="{C6DF5831-3202-4742-9B68-A40A2AE1EE65}"/>
    <dgm:cxn modelId="{AAB903B7-14BB-4386-817A-37A80E5A0D15}" type="presOf" srcId="{5545EEB0-D342-4495-9B47-107F37B847DC}" destId="{AA51C0C5-EEB0-425D-8ACC-B7AC10C31310}" srcOrd="1" destOrd="0" presId="urn:microsoft.com/office/officeart/2005/8/layout/radial1"/>
    <dgm:cxn modelId="{A0BBD557-1325-4DF5-8EB1-5E152C32CC0C}" type="presOf" srcId="{B3C3DBB2-5A37-4E96-9FC2-CAF633476A06}" destId="{C00FE493-4F3A-412A-AE9C-A56A02D8FFBB}" srcOrd="0" destOrd="0" presId="urn:microsoft.com/office/officeart/2005/8/layout/radial1"/>
    <dgm:cxn modelId="{2CBFB13C-5A84-4579-9BCA-AD960C963B4F}" type="presOf" srcId="{C6E002E7-6CC6-4DD6-B5E8-54224FD6B43F}" destId="{3C4D431D-981A-483D-9BFB-8B429C91D37C}" srcOrd="0" destOrd="0" presId="urn:microsoft.com/office/officeart/2005/8/layout/radial1"/>
    <dgm:cxn modelId="{2EFC5FB9-37D0-447D-99D6-D13A4FA5A4F8}" type="presOf" srcId="{8399646F-2174-4DB6-BB11-C09D7B25A66C}" destId="{1736AFE0-DC21-404A-BD22-831E0748537E}" srcOrd="1" destOrd="0" presId="urn:microsoft.com/office/officeart/2005/8/layout/radial1"/>
    <dgm:cxn modelId="{94A00822-614E-41F5-AC36-6B68A4F2FBA2}" type="presOf" srcId="{602BA458-862E-4341-B048-D34EF178DBEC}" destId="{E35F7F66-C30A-464B-88B0-1E52CB78AD07}" srcOrd="0" destOrd="0" presId="urn:microsoft.com/office/officeart/2005/8/layout/radial1"/>
    <dgm:cxn modelId="{1D3CD091-5300-4AF5-B1BE-722CF15D2330}" srcId="{767B3C9A-A968-4F10-A691-01E336F5EBBC}" destId="{602BA458-862E-4341-B048-D34EF178DBEC}" srcOrd="3" destOrd="0" parTransId="{0E463D80-D5C1-443D-B04A-B492C19A3E1C}" sibTransId="{AC4CB5B6-3924-4BF0-8C84-8B69B42D2B9E}"/>
    <dgm:cxn modelId="{A0E9BA74-F5BE-468E-BA6D-DA4C731287CE}" type="presOf" srcId="{0E463D80-D5C1-443D-B04A-B492C19A3E1C}" destId="{23BAC4E1-3411-4B98-8DFB-A5661B2B3D94}" srcOrd="1" destOrd="0" presId="urn:microsoft.com/office/officeart/2005/8/layout/radial1"/>
    <dgm:cxn modelId="{389668E3-6B13-4369-A445-DB5B127DF7E3}" srcId="{C828A8F1-25B0-45BC-A97A-D0019021D6DD}" destId="{767B3C9A-A968-4F10-A691-01E336F5EBBC}" srcOrd="0" destOrd="0" parTransId="{7CAF0AA2-6E93-422E-BE84-A23D6AEF23A2}" sibTransId="{28913A4E-36FA-4CDF-AFA0-241E7F5E80E4}"/>
    <dgm:cxn modelId="{E209B3ED-CFF7-4F85-9AC6-E8ED97FB9B85}" type="presOf" srcId="{C828A8F1-25B0-45BC-A97A-D0019021D6DD}" destId="{D0724881-BA62-4048-A31F-707455EAE841}" srcOrd="0" destOrd="0" presId="urn:microsoft.com/office/officeart/2005/8/layout/radial1"/>
    <dgm:cxn modelId="{DCA3B39A-E5D0-4E5A-A1C9-7824C9766411}" type="presParOf" srcId="{D0724881-BA62-4048-A31F-707455EAE841}" destId="{43F9C83D-F94A-4EBF-8F13-B80765547722}" srcOrd="0" destOrd="0" presId="urn:microsoft.com/office/officeart/2005/8/layout/radial1"/>
    <dgm:cxn modelId="{55415894-B776-46EA-BCFE-CCD5201EF13D}" type="presParOf" srcId="{D0724881-BA62-4048-A31F-707455EAE841}" destId="{600E9DD5-CFF2-42D6-A56B-F7E4C2BE733F}" srcOrd="1" destOrd="0" presId="urn:microsoft.com/office/officeart/2005/8/layout/radial1"/>
    <dgm:cxn modelId="{43E27817-1476-4E5C-8615-5F6C32FC67B6}" type="presParOf" srcId="{600E9DD5-CFF2-42D6-A56B-F7E4C2BE733F}" destId="{1736AFE0-DC21-404A-BD22-831E0748537E}" srcOrd="0" destOrd="0" presId="urn:microsoft.com/office/officeart/2005/8/layout/radial1"/>
    <dgm:cxn modelId="{69E4F3D8-B581-48B7-9C00-67A34DA80B2A}" type="presParOf" srcId="{D0724881-BA62-4048-A31F-707455EAE841}" destId="{CCF25561-15B4-473F-9944-32274937057A}" srcOrd="2" destOrd="0" presId="urn:microsoft.com/office/officeart/2005/8/layout/radial1"/>
    <dgm:cxn modelId="{5F9CB6F3-FA92-4FBC-9550-431ECA6F8E21}" type="presParOf" srcId="{D0724881-BA62-4048-A31F-707455EAE841}" destId="{0A3D02E5-8EFB-4440-A86B-5B7F044CB2F2}" srcOrd="3" destOrd="0" presId="urn:microsoft.com/office/officeart/2005/8/layout/radial1"/>
    <dgm:cxn modelId="{A3B88A97-0514-4CA0-96F7-687C70795111}" type="presParOf" srcId="{0A3D02E5-8EFB-4440-A86B-5B7F044CB2F2}" destId="{AA51C0C5-EEB0-425D-8ACC-B7AC10C31310}" srcOrd="0" destOrd="0" presId="urn:microsoft.com/office/officeart/2005/8/layout/radial1"/>
    <dgm:cxn modelId="{A4536A27-FD72-4DB4-86DD-D92347E03F0D}" type="presParOf" srcId="{D0724881-BA62-4048-A31F-707455EAE841}" destId="{D6D4D7C0-2E60-4B1C-B746-0ACFA3E98B48}" srcOrd="4" destOrd="0" presId="urn:microsoft.com/office/officeart/2005/8/layout/radial1"/>
    <dgm:cxn modelId="{34124D78-87F5-4310-BC0B-DFF41E1330C0}" type="presParOf" srcId="{D0724881-BA62-4048-A31F-707455EAE841}" destId="{C00FE493-4F3A-412A-AE9C-A56A02D8FFBB}" srcOrd="5" destOrd="0" presId="urn:microsoft.com/office/officeart/2005/8/layout/radial1"/>
    <dgm:cxn modelId="{748CD29D-5C96-4789-B8AC-C9788F1190E0}" type="presParOf" srcId="{C00FE493-4F3A-412A-AE9C-A56A02D8FFBB}" destId="{7C01829F-0F43-4379-96D9-214BCE98796C}" srcOrd="0" destOrd="0" presId="urn:microsoft.com/office/officeart/2005/8/layout/radial1"/>
    <dgm:cxn modelId="{0E2A9B6C-BE22-47EC-8D5F-1D3738A9B42F}" type="presParOf" srcId="{D0724881-BA62-4048-A31F-707455EAE841}" destId="{3C4D431D-981A-483D-9BFB-8B429C91D37C}" srcOrd="6" destOrd="0" presId="urn:microsoft.com/office/officeart/2005/8/layout/radial1"/>
    <dgm:cxn modelId="{62A6509D-6399-417E-AFA4-C3390C6090BB}" type="presParOf" srcId="{D0724881-BA62-4048-A31F-707455EAE841}" destId="{1015254B-0226-47DA-87A8-1E58832A8D63}" srcOrd="7" destOrd="0" presId="urn:microsoft.com/office/officeart/2005/8/layout/radial1"/>
    <dgm:cxn modelId="{9A67D15D-0684-4D4B-B161-E08D7AED6376}" type="presParOf" srcId="{1015254B-0226-47DA-87A8-1E58832A8D63}" destId="{23BAC4E1-3411-4B98-8DFB-A5661B2B3D94}" srcOrd="0" destOrd="0" presId="urn:microsoft.com/office/officeart/2005/8/layout/radial1"/>
    <dgm:cxn modelId="{5B1CA90F-DA91-482B-9C4B-3F7CCE06EF13}" type="presParOf" srcId="{D0724881-BA62-4048-A31F-707455EAE841}" destId="{E35F7F66-C30A-464B-88B0-1E52CB78AD07}" srcOrd="8" destOrd="0" presId="urn:microsoft.com/office/officeart/2005/8/layout/radial1"/>
    <dgm:cxn modelId="{EE49343D-AA97-43FC-8240-4822D134E374}" type="presParOf" srcId="{D0724881-BA62-4048-A31F-707455EAE841}" destId="{554B02F8-9356-4346-8635-50C080070C1C}" srcOrd="9" destOrd="0" presId="urn:microsoft.com/office/officeart/2005/8/layout/radial1"/>
    <dgm:cxn modelId="{7CFA932A-035C-4212-95B9-622D2D53B99C}" type="presParOf" srcId="{554B02F8-9356-4346-8635-50C080070C1C}" destId="{B5A0F1AD-ECB2-4C75-9A3B-0DA6EFF5DBB8}" srcOrd="0" destOrd="0" presId="urn:microsoft.com/office/officeart/2005/8/layout/radial1"/>
    <dgm:cxn modelId="{6D8BFDDC-7A9B-46EA-A27E-126C6151F8DE}" type="presParOf" srcId="{D0724881-BA62-4048-A31F-707455EAE841}" destId="{D5943BF6-D0C4-4F55-8188-741B8AB3D06E}" srcOrd="1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9BB9D4-A245-4FD4-B3B4-F15CC62C741A}" type="doc">
      <dgm:prSet loTypeId="urn:microsoft.com/office/officeart/2005/8/layout/pyramid4" loCatId="relationship" qsTypeId="urn:microsoft.com/office/officeart/2005/8/quickstyle/3d2" qsCatId="3D" csTypeId="urn:microsoft.com/office/officeart/2005/8/colors/colorful1#1" csCatId="colorful" phldr="1"/>
      <dgm:spPr/>
      <dgm:t>
        <a:bodyPr/>
        <a:lstStyle/>
        <a:p>
          <a:endParaRPr lang="en-US"/>
        </a:p>
      </dgm:t>
    </dgm:pt>
    <dgm:pt modelId="{7C1B67DA-09A1-454C-AAF5-33D1B7B9F318}">
      <dgm:prSet phldrT="[Text]"/>
      <dgm:spPr>
        <a:xfrm>
          <a:off x="1943100" y="0"/>
          <a:ext cx="1600200" cy="1600200"/>
        </a:xfrm>
      </dgm:spPr>
      <dgm:t>
        <a:bodyPr/>
        <a:lstStyle/>
        <a:p>
          <a:r>
            <a:rPr lang="en-US">
              <a:solidFill>
                <a:sysClr val="windowText" lastClr="000000"/>
              </a:solidFill>
              <a:latin typeface="Calibri"/>
              <a:ea typeface="+mn-ea"/>
              <a:cs typeface="+mn-cs"/>
            </a:rPr>
            <a:t>Economic</a:t>
          </a:r>
          <a:r>
            <a:rPr lang="en-US">
              <a:latin typeface="Calibri"/>
              <a:ea typeface="+mn-ea"/>
              <a:cs typeface="+mn-cs"/>
            </a:rPr>
            <a:t> Economic Equity</a:t>
          </a:r>
        </a:p>
      </dgm:t>
    </dgm:pt>
    <dgm:pt modelId="{E18B4393-D99B-4555-A3C2-84EF4A2B19A4}" type="parTrans" cxnId="{B40FAA9A-711D-4DFB-AE10-7AECB8B313B2}">
      <dgm:prSet/>
      <dgm:spPr/>
      <dgm:t>
        <a:bodyPr/>
        <a:lstStyle/>
        <a:p>
          <a:endParaRPr lang="en-US"/>
        </a:p>
      </dgm:t>
    </dgm:pt>
    <dgm:pt modelId="{2031805F-7197-437F-B7B1-41EBF0F8A836}" type="sibTrans" cxnId="{B40FAA9A-711D-4DFB-AE10-7AECB8B313B2}">
      <dgm:prSet/>
      <dgm:spPr/>
      <dgm:t>
        <a:bodyPr/>
        <a:lstStyle/>
        <a:p>
          <a:endParaRPr lang="en-US"/>
        </a:p>
      </dgm:t>
    </dgm:pt>
    <dgm:pt modelId="{02E6EEAF-DCEE-4B95-B720-AF81983D11EC}">
      <dgm:prSet phldrT="[Text]"/>
      <dgm:spPr>
        <a:xfrm>
          <a:off x="1143000" y="1600200"/>
          <a:ext cx="1600200" cy="1600200"/>
        </a:xfrm>
      </dgm:spPr>
      <dgm:t>
        <a:bodyPr/>
        <a:lstStyle/>
        <a:p>
          <a:r>
            <a:rPr lang="en-US">
              <a:solidFill>
                <a:sysClr val="windowText" lastClr="000000"/>
              </a:solidFill>
              <a:latin typeface="Calibri"/>
              <a:ea typeface="+mn-ea"/>
              <a:cs typeface="+mn-cs"/>
            </a:rPr>
            <a:t>Social </a:t>
          </a:r>
        </a:p>
        <a:p>
          <a:r>
            <a:rPr lang="en-US">
              <a:latin typeface="Calibri"/>
              <a:ea typeface="+mn-ea"/>
              <a:cs typeface="+mn-cs"/>
            </a:rPr>
            <a:t>Social Equity</a:t>
          </a:r>
        </a:p>
      </dgm:t>
    </dgm:pt>
    <dgm:pt modelId="{088672F9-E187-4E97-870D-1963331CAB01}" type="parTrans" cxnId="{37E13D71-EF7D-4B1B-8284-BC4A687C7D33}">
      <dgm:prSet/>
      <dgm:spPr/>
      <dgm:t>
        <a:bodyPr/>
        <a:lstStyle/>
        <a:p>
          <a:endParaRPr lang="en-US"/>
        </a:p>
      </dgm:t>
    </dgm:pt>
    <dgm:pt modelId="{22148B40-4C14-46E0-9D48-69AD7725315B}" type="sibTrans" cxnId="{37E13D71-EF7D-4B1B-8284-BC4A687C7D33}">
      <dgm:prSet/>
      <dgm:spPr/>
      <dgm:t>
        <a:bodyPr/>
        <a:lstStyle/>
        <a:p>
          <a:endParaRPr lang="en-US"/>
        </a:p>
      </dgm:t>
    </dgm:pt>
    <dgm:pt modelId="{A10B09C0-2FE3-43F0-BCE8-9493D1361979}">
      <dgm:prSet phldrT="[Text]"/>
      <dgm:spPr>
        <a:xfrm rot="10800000">
          <a:off x="1943100" y="1600200"/>
          <a:ext cx="1600200" cy="1600200"/>
        </a:xfrm>
      </dgm:spPr>
      <dgm:t>
        <a:bodyPr/>
        <a:lstStyle/>
        <a:p>
          <a:r>
            <a:rPr lang="en-US">
              <a:latin typeface="Calibri"/>
              <a:ea typeface="+mn-ea"/>
              <a:cs typeface="+mn-cs"/>
            </a:rPr>
            <a:t>Poverty eradication</a:t>
          </a:r>
        </a:p>
      </dgm:t>
    </dgm:pt>
    <dgm:pt modelId="{E7D14A0B-442D-4D72-98CD-36DF45CD46FC}" type="parTrans" cxnId="{CBFB9954-FE01-41DE-BFD7-BACF1020EF75}">
      <dgm:prSet/>
      <dgm:spPr/>
      <dgm:t>
        <a:bodyPr/>
        <a:lstStyle/>
        <a:p>
          <a:endParaRPr lang="en-US"/>
        </a:p>
      </dgm:t>
    </dgm:pt>
    <dgm:pt modelId="{E377AC83-864D-4A48-9556-992BADC9D13B}" type="sibTrans" cxnId="{CBFB9954-FE01-41DE-BFD7-BACF1020EF75}">
      <dgm:prSet/>
      <dgm:spPr/>
      <dgm:t>
        <a:bodyPr/>
        <a:lstStyle/>
        <a:p>
          <a:endParaRPr lang="en-US"/>
        </a:p>
      </dgm:t>
    </dgm:pt>
    <dgm:pt modelId="{F1DDF55D-CD0A-45EB-B0DD-06A00CA57B18}">
      <dgm:prSet phldrT="[Text]"/>
      <dgm:spPr>
        <a:xfrm>
          <a:off x="2743200" y="1600200"/>
          <a:ext cx="1600200" cy="1600200"/>
        </a:xfrm>
      </dgm:spPr>
      <dgm:t>
        <a:bodyPr/>
        <a:lstStyle/>
        <a:p>
          <a:r>
            <a:rPr lang="en-US">
              <a:solidFill>
                <a:sysClr val="windowText" lastClr="000000"/>
              </a:solidFill>
              <a:latin typeface="Calibri"/>
              <a:ea typeface="+mn-ea"/>
              <a:cs typeface="+mn-cs"/>
            </a:rPr>
            <a:t>Environment</a:t>
          </a:r>
        </a:p>
        <a:p>
          <a:r>
            <a:rPr lang="en-US">
              <a:latin typeface="Calibri"/>
              <a:ea typeface="+mn-ea"/>
              <a:cs typeface="+mn-cs"/>
            </a:rPr>
            <a:t>Ecological Equity</a:t>
          </a:r>
        </a:p>
      </dgm:t>
    </dgm:pt>
    <dgm:pt modelId="{05EC418A-0E34-41EF-AD22-4C9350489575}" type="parTrans" cxnId="{98C31753-6187-4D75-8F90-B2639CA735AD}">
      <dgm:prSet/>
      <dgm:spPr/>
      <dgm:t>
        <a:bodyPr/>
        <a:lstStyle/>
        <a:p>
          <a:endParaRPr lang="en-US"/>
        </a:p>
      </dgm:t>
    </dgm:pt>
    <dgm:pt modelId="{5D9691AA-687B-4902-AF86-399AB8348AD1}" type="sibTrans" cxnId="{98C31753-6187-4D75-8F90-B2639CA735AD}">
      <dgm:prSet/>
      <dgm:spPr/>
      <dgm:t>
        <a:bodyPr/>
        <a:lstStyle/>
        <a:p>
          <a:endParaRPr lang="en-US"/>
        </a:p>
      </dgm:t>
    </dgm:pt>
    <dgm:pt modelId="{18BDB37D-7580-4E2C-8B96-DEFC34BB6548}" type="pres">
      <dgm:prSet presAssocID="{2C9BB9D4-A245-4FD4-B3B4-F15CC62C741A}" presName="compositeShape" presStyleCnt="0">
        <dgm:presLayoutVars>
          <dgm:chMax val="9"/>
          <dgm:dir/>
          <dgm:resizeHandles val="exact"/>
        </dgm:presLayoutVars>
      </dgm:prSet>
      <dgm:spPr/>
      <dgm:t>
        <a:bodyPr/>
        <a:lstStyle/>
        <a:p>
          <a:endParaRPr lang="en-GB"/>
        </a:p>
      </dgm:t>
    </dgm:pt>
    <dgm:pt modelId="{CAFCEE39-E014-4FDF-814E-EB29BF0BA9B9}" type="pres">
      <dgm:prSet presAssocID="{2C9BB9D4-A245-4FD4-B3B4-F15CC62C741A}" presName="triangle1" presStyleLbl="node1" presStyleIdx="0" presStyleCnt="4">
        <dgm:presLayoutVars>
          <dgm:bulletEnabled val="1"/>
        </dgm:presLayoutVars>
      </dgm:prSet>
      <dgm:spPr>
        <a:prstGeom prst="triangle">
          <a:avLst/>
        </a:prstGeom>
      </dgm:spPr>
      <dgm:t>
        <a:bodyPr/>
        <a:lstStyle/>
        <a:p>
          <a:endParaRPr lang="en-GB"/>
        </a:p>
      </dgm:t>
    </dgm:pt>
    <dgm:pt modelId="{8C4B4743-180B-46E2-84B6-E2F415F721CC}" type="pres">
      <dgm:prSet presAssocID="{2C9BB9D4-A245-4FD4-B3B4-F15CC62C741A}" presName="triangle2" presStyleLbl="node1" presStyleIdx="1" presStyleCnt="4">
        <dgm:presLayoutVars>
          <dgm:bulletEnabled val="1"/>
        </dgm:presLayoutVars>
      </dgm:prSet>
      <dgm:spPr>
        <a:prstGeom prst="triangle">
          <a:avLst/>
        </a:prstGeom>
      </dgm:spPr>
      <dgm:t>
        <a:bodyPr/>
        <a:lstStyle/>
        <a:p>
          <a:endParaRPr lang="en-US"/>
        </a:p>
      </dgm:t>
    </dgm:pt>
    <dgm:pt modelId="{8C0FDA56-C435-49A5-8EE9-B24929752562}" type="pres">
      <dgm:prSet presAssocID="{2C9BB9D4-A245-4FD4-B3B4-F15CC62C741A}" presName="triangle3" presStyleLbl="node1" presStyleIdx="2" presStyleCnt="4">
        <dgm:presLayoutVars>
          <dgm:bulletEnabled val="1"/>
        </dgm:presLayoutVars>
      </dgm:prSet>
      <dgm:spPr>
        <a:prstGeom prst="triangle">
          <a:avLst/>
        </a:prstGeom>
      </dgm:spPr>
      <dgm:t>
        <a:bodyPr/>
        <a:lstStyle/>
        <a:p>
          <a:endParaRPr lang="en-GB"/>
        </a:p>
      </dgm:t>
    </dgm:pt>
    <dgm:pt modelId="{A3584F6C-F6BA-49AA-B661-9F9FE7449023}" type="pres">
      <dgm:prSet presAssocID="{2C9BB9D4-A245-4FD4-B3B4-F15CC62C741A}" presName="triangle4" presStyleLbl="node1" presStyleIdx="3" presStyleCnt="4">
        <dgm:presLayoutVars>
          <dgm:bulletEnabled val="1"/>
        </dgm:presLayoutVars>
      </dgm:prSet>
      <dgm:spPr>
        <a:prstGeom prst="triangle">
          <a:avLst/>
        </a:prstGeom>
      </dgm:spPr>
      <dgm:t>
        <a:bodyPr/>
        <a:lstStyle/>
        <a:p>
          <a:endParaRPr lang="en-GB"/>
        </a:p>
      </dgm:t>
    </dgm:pt>
  </dgm:ptLst>
  <dgm:cxnLst>
    <dgm:cxn modelId="{B40FAA9A-711D-4DFB-AE10-7AECB8B313B2}" srcId="{2C9BB9D4-A245-4FD4-B3B4-F15CC62C741A}" destId="{7C1B67DA-09A1-454C-AAF5-33D1B7B9F318}" srcOrd="0" destOrd="0" parTransId="{E18B4393-D99B-4555-A3C2-84EF4A2B19A4}" sibTransId="{2031805F-7197-437F-B7B1-41EBF0F8A836}"/>
    <dgm:cxn modelId="{AC4225E8-7A0C-43FE-8868-BD71C43DC140}" type="presOf" srcId="{02E6EEAF-DCEE-4B95-B720-AF81983D11EC}" destId="{8C4B4743-180B-46E2-84B6-E2F415F721CC}" srcOrd="0" destOrd="0" presId="urn:microsoft.com/office/officeart/2005/8/layout/pyramid4"/>
    <dgm:cxn modelId="{37E13D71-EF7D-4B1B-8284-BC4A687C7D33}" srcId="{2C9BB9D4-A245-4FD4-B3B4-F15CC62C741A}" destId="{02E6EEAF-DCEE-4B95-B720-AF81983D11EC}" srcOrd="1" destOrd="0" parTransId="{088672F9-E187-4E97-870D-1963331CAB01}" sibTransId="{22148B40-4C14-46E0-9D48-69AD7725315B}"/>
    <dgm:cxn modelId="{BC9FD76E-5DD5-4FC3-9A58-FC5E42E5C940}" type="presOf" srcId="{F1DDF55D-CD0A-45EB-B0DD-06A00CA57B18}" destId="{A3584F6C-F6BA-49AA-B661-9F9FE7449023}" srcOrd="0" destOrd="0" presId="urn:microsoft.com/office/officeart/2005/8/layout/pyramid4"/>
    <dgm:cxn modelId="{33939F39-3EEA-4606-A7E0-6FDC49690B8A}" type="presOf" srcId="{2C9BB9D4-A245-4FD4-B3B4-F15CC62C741A}" destId="{18BDB37D-7580-4E2C-8B96-DEFC34BB6548}" srcOrd="0" destOrd="0" presId="urn:microsoft.com/office/officeart/2005/8/layout/pyramid4"/>
    <dgm:cxn modelId="{98C31753-6187-4D75-8F90-B2639CA735AD}" srcId="{2C9BB9D4-A245-4FD4-B3B4-F15CC62C741A}" destId="{F1DDF55D-CD0A-45EB-B0DD-06A00CA57B18}" srcOrd="3" destOrd="0" parTransId="{05EC418A-0E34-41EF-AD22-4C9350489575}" sibTransId="{5D9691AA-687B-4902-AF86-399AB8348AD1}"/>
    <dgm:cxn modelId="{17F281DD-5752-42EF-B3D2-2F2F399616AD}" type="presOf" srcId="{7C1B67DA-09A1-454C-AAF5-33D1B7B9F318}" destId="{CAFCEE39-E014-4FDF-814E-EB29BF0BA9B9}" srcOrd="0" destOrd="0" presId="urn:microsoft.com/office/officeart/2005/8/layout/pyramid4"/>
    <dgm:cxn modelId="{CBFB9954-FE01-41DE-BFD7-BACF1020EF75}" srcId="{2C9BB9D4-A245-4FD4-B3B4-F15CC62C741A}" destId="{A10B09C0-2FE3-43F0-BCE8-9493D1361979}" srcOrd="2" destOrd="0" parTransId="{E7D14A0B-442D-4D72-98CD-36DF45CD46FC}" sibTransId="{E377AC83-864D-4A48-9556-992BADC9D13B}"/>
    <dgm:cxn modelId="{C1718EAA-D7C2-4D0B-86B9-8D177CA1E9DD}" type="presOf" srcId="{A10B09C0-2FE3-43F0-BCE8-9493D1361979}" destId="{8C0FDA56-C435-49A5-8EE9-B24929752562}" srcOrd="0" destOrd="0" presId="urn:microsoft.com/office/officeart/2005/8/layout/pyramid4"/>
    <dgm:cxn modelId="{7B6F9510-CBFD-4CE4-9426-934142604811}" type="presParOf" srcId="{18BDB37D-7580-4E2C-8B96-DEFC34BB6548}" destId="{CAFCEE39-E014-4FDF-814E-EB29BF0BA9B9}" srcOrd="0" destOrd="0" presId="urn:microsoft.com/office/officeart/2005/8/layout/pyramid4"/>
    <dgm:cxn modelId="{75337E89-F366-4849-A064-2BF8E4F95539}" type="presParOf" srcId="{18BDB37D-7580-4E2C-8B96-DEFC34BB6548}" destId="{8C4B4743-180B-46E2-84B6-E2F415F721CC}" srcOrd="1" destOrd="0" presId="urn:microsoft.com/office/officeart/2005/8/layout/pyramid4"/>
    <dgm:cxn modelId="{79772283-15AD-467D-B206-46D6A384A621}" type="presParOf" srcId="{18BDB37D-7580-4E2C-8B96-DEFC34BB6548}" destId="{8C0FDA56-C435-49A5-8EE9-B24929752562}" srcOrd="2" destOrd="0" presId="urn:microsoft.com/office/officeart/2005/8/layout/pyramid4"/>
    <dgm:cxn modelId="{FBE5EADF-F562-4708-A8D8-8105E9007C66}" type="presParOf" srcId="{18BDB37D-7580-4E2C-8B96-DEFC34BB6548}" destId="{A3584F6C-F6BA-49AA-B661-9F9FE7449023}" srcOrd="3" destOrd="0" presId="urn:microsoft.com/office/officeart/2005/8/layout/pyramid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731EC5-2A1B-4311-8EDD-FBC8E0E1991F}" type="doc">
      <dgm:prSet loTypeId="urn:microsoft.com/office/officeart/2005/8/layout/matrix3" loCatId="matrix" qsTypeId="urn:microsoft.com/office/officeart/2005/8/quickstyle/3d2" qsCatId="3D" csTypeId="urn:microsoft.com/office/officeart/2005/8/colors/accent1_2" csCatId="accent1" phldr="1"/>
      <dgm:spPr/>
      <dgm:t>
        <a:bodyPr/>
        <a:lstStyle/>
        <a:p>
          <a:endParaRPr lang="en-US"/>
        </a:p>
      </dgm:t>
    </dgm:pt>
    <dgm:pt modelId="{761E8584-C6E5-4FD5-B748-081F579E1F05}">
      <dgm:prSet phldrT="[Text]"/>
      <dgm:spPr>
        <a:xfrm>
          <a:off x="1447038" y="304038"/>
          <a:ext cx="1248156" cy="1248156"/>
        </a:xfrm>
      </dgm:spPr>
      <dgm:t>
        <a:bodyPr/>
        <a:lstStyle/>
        <a:p>
          <a:pPr algn="l"/>
          <a:r>
            <a:rPr lang="en-US">
              <a:latin typeface="Calibri"/>
              <a:ea typeface="+mn-ea"/>
              <a:cs typeface="+mn-cs"/>
            </a:rPr>
            <a:t>How to                   eradicate poverty</a:t>
          </a:r>
        </a:p>
      </dgm:t>
    </dgm:pt>
    <dgm:pt modelId="{1FAAE604-C294-4E9F-BEF0-C479C36BCE98}" type="parTrans" cxnId="{C5E02882-54A3-40CC-8B8B-0FC95C94ABAA}">
      <dgm:prSet/>
      <dgm:spPr/>
      <dgm:t>
        <a:bodyPr/>
        <a:lstStyle/>
        <a:p>
          <a:endParaRPr lang="en-US"/>
        </a:p>
      </dgm:t>
    </dgm:pt>
    <dgm:pt modelId="{B8C4282B-84A7-4B97-BBA7-38FCE7B9A1BF}" type="sibTrans" cxnId="{C5E02882-54A3-40CC-8B8B-0FC95C94ABAA}">
      <dgm:prSet/>
      <dgm:spPr/>
      <dgm:t>
        <a:bodyPr/>
        <a:lstStyle/>
        <a:p>
          <a:endParaRPr lang="en-US"/>
        </a:p>
      </dgm:t>
    </dgm:pt>
    <dgm:pt modelId="{95F301D7-F611-4E7B-9AE8-FD07B2C95A9A}">
      <dgm:prSet phldrT="[Text]"/>
      <dgm:spPr>
        <a:xfrm>
          <a:off x="2791206" y="304038"/>
          <a:ext cx="1248156" cy="1248156"/>
        </a:xfrm>
      </dgm:spPr>
      <dgm:t>
        <a:bodyPr/>
        <a:lstStyle/>
        <a:p>
          <a:pPr algn="l"/>
          <a:r>
            <a:rPr lang="en-US">
              <a:latin typeface="Calibri"/>
              <a:ea typeface="+mn-ea"/>
              <a:cs typeface="+mn-cs"/>
            </a:rPr>
            <a:t>How to achieve social sustainability</a:t>
          </a:r>
        </a:p>
      </dgm:t>
    </dgm:pt>
    <dgm:pt modelId="{E8E4892E-1A57-41E4-8AEF-BF68B3AB58C4}" type="parTrans" cxnId="{BC4E3D9E-E5C9-456E-ACF7-ED2CFD36966A}">
      <dgm:prSet/>
      <dgm:spPr/>
      <dgm:t>
        <a:bodyPr/>
        <a:lstStyle/>
        <a:p>
          <a:endParaRPr lang="en-US"/>
        </a:p>
      </dgm:t>
    </dgm:pt>
    <dgm:pt modelId="{E3256916-7751-48E1-A9F1-1DF8A7D1F769}" type="sibTrans" cxnId="{BC4E3D9E-E5C9-456E-ACF7-ED2CFD36966A}">
      <dgm:prSet/>
      <dgm:spPr/>
      <dgm:t>
        <a:bodyPr/>
        <a:lstStyle/>
        <a:p>
          <a:endParaRPr lang="en-US"/>
        </a:p>
      </dgm:t>
    </dgm:pt>
    <dgm:pt modelId="{382DA6D2-D044-4BB7-9AB9-CC70C9772367}">
      <dgm:prSet phldrT="[Text]"/>
      <dgm:spPr>
        <a:xfrm>
          <a:off x="1447038" y="1648206"/>
          <a:ext cx="1248156" cy="1248156"/>
        </a:xfrm>
      </dgm:spPr>
      <dgm:t>
        <a:bodyPr/>
        <a:lstStyle/>
        <a:p>
          <a:pPr algn="l"/>
          <a:r>
            <a:rPr lang="en-US">
              <a:latin typeface="Calibri"/>
              <a:ea typeface="+mn-ea"/>
              <a:cs typeface="+mn-cs"/>
            </a:rPr>
            <a:t>How to integrate &amp; main stream the three pillars in City policies and strategies.</a:t>
          </a:r>
        </a:p>
      </dgm:t>
    </dgm:pt>
    <dgm:pt modelId="{6BCD0AE7-6293-4F33-A685-7F20E0172F37}" type="parTrans" cxnId="{C087773E-F2B9-4550-BF3F-2BE476ED9523}">
      <dgm:prSet/>
      <dgm:spPr/>
      <dgm:t>
        <a:bodyPr/>
        <a:lstStyle/>
        <a:p>
          <a:endParaRPr lang="en-US"/>
        </a:p>
      </dgm:t>
    </dgm:pt>
    <dgm:pt modelId="{85DC20F3-76B5-4AD8-B0A8-47EFF0C2E214}" type="sibTrans" cxnId="{C087773E-F2B9-4550-BF3F-2BE476ED9523}">
      <dgm:prSet/>
      <dgm:spPr/>
      <dgm:t>
        <a:bodyPr/>
        <a:lstStyle/>
        <a:p>
          <a:endParaRPr lang="en-US"/>
        </a:p>
      </dgm:t>
    </dgm:pt>
    <dgm:pt modelId="{77A0EB46-25AE-4B90-A77D-B8F87DFEC476}">
      <dgm:prSet phldrT="[Text]"/>
      <dgm:spPr>
        <a:xfrm>
          <a:off x="2791206" y="1648206"/>
          <a:ext cx="1248156" cy="1248156"/>
        </a:xfrm>
      </dgm:spPr>
      <dgm:t>
        <a:bodyPr/>
        <a:lstStyle/>
        <a:p>
          <a:pPr algn="l"/>
          <a:r>
            <a:rPr lang="en-US">
              <a:latin typeface="Calibri"/>
              <a:ea typeface="+mn-ea"/>
              <a:cs typeface="+mn-cs"/>
            </a:rPr>
            <a:t>How to achieve city environmental sustainability</a:t>
          </a:r>
        </a:p>
      </dgm:t>
    </dgm:pt>
    <dgm:pt modelId="{3CB00BEE-3762-477D-AEB5-857BF348F963}" type="parTrans" cxnId="{30EF8AB8-A9B3-4474-AB23-8AC3DCEF568F}">
      <dgm:prSet/>
      <dgm:spPr/>
      <dgm:t>
        <a:bodyPr/>
        <a:lstStyle/>
        <a:p>
          <a:endParaRPr lang="en-US"/>
        </a:p>
      </dgm:t>
    </dgm:pt>
    <dgm:pt modelId="{2CA6BCEE-1ACB-4F1F-8A8C-381220DE117E}" type="sibTrans" cxnId="{30EF8AB8-A9B3-4474-AB23-8AC3DCEF568F}">
      <dgm:prSet/>
      <dgm:spPr/>
      <dgm:t>
        <a:bodyPr/>
        <a:lstStyle/>
        <a:p>
          <a:endParaRPr lang="en-US"/>
        </a:p>
      </dgm:t>
    </dgm:pt>
    <dgm:pt modelId="{0301AE8A-C7FE-490D-BCE4-7E0524DC5E2D}" type="pres">
      <dgm:prSet presAssocID="{E5731EC5-2A1B-4311-8EDD-FBC8E0E1991F}" presName="matrix" presStyleCnt="0">
        <dgm:presLayoutVars>
          <dgm:chMax val="1"/>
          <dgm:dir/>
          <dgm:resizeHandles val="exact"/>
        </dgm:presLayoutVars>
      </dgm:prSet>
      <dgm:spPr/>
      <dgm:t>
        <a:bodyPr/>
        <a:lstStyle/>
        <a:p>
          <a:endParaRPr lang="en-GB"/>
        </a:p>
      </dgm:t>
    </dgm:pt>
    <dgm:pt modelId="{9918ACFB-AC89-4B4A-A499-D3725EE08C14}" type="pres">
      <dgm:prSet presAssocID="{E5731EC5-2A1B-4311-8EDD-FBC8E0E1991F}" presName="diamond" presStyleLbl="bgShp" presStyleIdx="0" presStyleCnt="1"/>
      <dgm:spPr>
        <a:xfrm>
          <a:off x="1143000" y="0"/>
          <a:ext cx="3200400" cy="3200400"/>
        </a:xfrm>
        <a:prstGeom prst="diamond">
          <a:avLst/>
        </a:prstGeom>
      </dgm:spPr>
      <dgm:t>
        <a:bodyPr/>
        <a:lstStyle/>
        <a:p>
          <a:endParaRPr lang="en-GB"/>
        </a:p>
      </dgm:t>
    </dgm:pt>
    <dgm:pt modelId="{E782C8AA-8341-40F9-B8E7-D6CF1E660F3B}" type="pres">
      <dgm:prSet presAssocID="{E5731EC5-2A1B-4311-8EDD-FBC8E0E1991F}" presName="quad1" presStyleLbl="node1" presStyleIdx="0" presStyleCnt="4">
        <dgm:presLayoutVars>
          <dgm:chMax val="0"/>
          <dgm:chPref val="0"/>
          <dgm:bulletEnabled val="1"/>
        </dgm:presLayoutVars>
      </dgm:prSet>
      <dgm:spPr>
        <a:prstGeom prst="roundRect">
          <a:avLst/>
        </a:prstGeom>
      </dgm:spPr>
      <dgm:t>
        <a:bodyPr/>
        <a:lstStyle/>
        <a:p>
          <a:endParaRPr lang="en-US"/>
        </a:p>
      </dgm:t>
    </dgm:pt>
    <dgm:pt modelId="{1467120A-846D-4A63-97A4-8AB3D9209B57}" type="pres">
      <dgm:prSet presAssocID="{E5731EC5-2A1B-4311-8EDD-FBC8E0E1991F}" presName="quad2" presStyleLbl="node1" presStyleIdx="1" presStyleCnt="4">
        <dgm:presLayoutVars>
          <dgm:chMax val="0"/>
          <dgm:chPref val="0"/>
          <dgm:bulletEnabled val="1"/>
        </dgm:presLayoutVars>
      </dgm:prSet>
      <dgm:spPr>
        <a:prstGeom prst="roundRect">
          <a:avLst/>
        </a:prstGeom>
      </dgm:spPr>
      <dgm:t>
        <a:bodyPr/>
        <a:lstStyle/>
        <a:p>
          <a:endParaRPr lang="en-US"/>
        </a:p>
      </dgm:t>
    </dgm:pt>
    <dgm:pt modelId="{2F71AF31-F36B-481F-8367-E03BB3444824}" type="pres">
      <dgm:prSet presAssocID="{E5731EC5-2A1B-4311-8EDD-FBC8E0E1991F}" presName="quad3" presStyleLbl="node1" presStyleIdx="2" presStyleCnt="4">
        <dgm:presLayoutVars>
          <dgm:chMax val="0"/>
          <dgm:chPref val="0"/>
          <dgm:bulletEnabled val="1"/>
        </dgm:presLayoutVars>
      </dgm:prSet>
      <dgm:spPr>
        <a:prstGeom prst="roundRect">
          <a:avLst/>
        </a:prstGeom>
      </dgm:spPr>
      <dgm:t>
        <a:bodyPr/>
        <a:lstStyle/>
        <a:p>
          <a:endParaRPr lang="en-GB"/>
        </a:p>
      </dgm:t>
    </dgm:pt>
    <dgm:pt modelId="{AEC29FA1-7F03-4653-85B9-FD9D55504942}" type="pres">
      <dgm:prSet presAssocID="{E5731EC5-2A1B-4311-8EDD-FBC8E0E1991F}" presName="quad4" presStyleLbl="node1" presStyleIdx="3" presStyleCnt="4">
        <dgm:presLayoutVars>
          <dgm:chMax val="0"/>
          <dgm:chPref val="0"/>
          <dgm:bulletEnabled val="1"/>
        </dgm:presLayoutVars>
      </dgm:prSet>
      <dgm:spPr>
        <a:prstGeom prst="roundRect">
          <a:avLst/>
        </a:prstGeom>
      </dgm:spPr>
      <dgm:t>
        <a:bodyPr/>
        <a:lstStyle/>
        <a:p>
          <a:endParaRPr lang="en-US"/>
        </a:p>
      </dgm:t>
    </dgm:pt>
  </dgm:ptLst>
  <dgm:cxnLst>
    <dgm:cxn modelId="{938B5068-5B35-42D6-BCF7-EAD6CBEFE556}" type="presOf" srcId="{E5731EC5-2A1B-4311-8EDD-FBC8E0E1991F}" destId="{0301AE8A-C7FE-490D-BCE4-7E0524DC5E2D}" srcOrd="0" destOrd="0" presId="urn:microsoft.com/office/officeart/2005/8/layout/matrix3"/>
    <dgm:cxn modelId="{91F4CCC7-9099-46A9-A7C0-0EC4680C6106}" type="presOf" srcId="{77A0EB46-25AE-4B90-A77D-B8F87DFEC476}" destId="{AEC29FA1-7F03-4653-85B9-FD9D55504942}" srcOrd="0" destOrd="0" presId="urn:microsoft.com/office/officeart/2005/8/layout/matrix3"/>
    <dgm:cxn modelId="{3809015A-964C-4BA7-888C-F2C820C6D2D3}" type="presOf" srcId="{382DA6D2-D044-4BB7-9AB9-CC70C9772367}" destId="{2F71AF31-F36B-481F-8367-E03BB3444824}" srcOrd="0" destOrd="0" presId="urn:microsoft.com/office/officeart/2005/8/layout/matrix3"/>
    <dgm:cxn modelId="{7E399E4A-4BB0-447E-AB21-7AD00C7FE17E}" type="presOf" srcId="{761E8584-C6E5-4FD5-B748-081F579E1F05}" destId="{E782C8AA-8341-40F9-B8E7-D6CF1E660F3B}" srcOrd="0" destOrd="0" presId="urn:microsoft.com/office/officeart/2005/8/layout/matrix3"/>
    <dgm:cxn modelId="{C087773E-F2B9-4550-BF3F-2BE476ED9523}" srcId="{E5731EC5-2A1B-4311-8EDD-FBC8E0E1991F}" destId="{382DA6D2-D044-4BB7-9AB9-CC70C9772367}" srcOrd="2" destOrd="0" parTransId="{6BCD0AE7-6293-4F33-A685-7F20E0172F37}" sibTransId="{85DC20F3-76B5-4AD8-B0A8-47EFF0C2E214}"/>
    <dgm:cxn modelId="{C5E02882-54A3-40CC-8B8B-0FC95C94ABAA}" srcId="{E5731EC5-2A1B-4311-8EDD-FBC8E0E1991F}" destId="{761E8584-C6E5-4FD5-B748-081F579E1F05}" srcOrd="0" destOrd="0" parTransId="{1FAAE604-C294-4E9F-BEF0-C479C36BCE98}" sibTransId="{B8C4282B-84A7-4B97-BBA7-38FCE7B9A1BF}"/>
    <dgm:cxn modelId="{30EF8AB8-A9B3-4474-AB23-8AC3DCEF568F}" srcId="{E5731EC5-2A1B-4311-8EDD-FBC8E0E1991F}" destId="{77A0EB46-25AE-4B90-A77D-B8F87DFEC476}" srcOrd="3" destOrd="0" parTransId="{3CB00BEE-3762-477D-AEB5-857BF348F963}" sibTransId="{2CA6BCEE-1ACB-4F1F-8A8C-381220DE117E}"/>
    <dgm:cxn modelId="{BC4E3D9E-E5C9-456E-ACF7-ED2CFD36966A}" srcId="{E5731EC5-2A1B-4311-8EDD-FBC8E0E1991F}" destId="{95F301D7-F611-4E7B-9AE8-FD07B2C95A9A}" srcOrd="1" destOrd="0" parTransId="{E8E4892E-1A57-41E4-8AEF-BF68B3AB58C4}" sibTransId="{E3256916-7751-48E1-A9F1-1DF8A7D1F769}"/>
    <dgm:cxn modelId="{2DE6D216-EA8B-438A-B1E9-486E9B6B2C8F}" type="presOf" srcId="{95F301D7-F611-4E7B-9AE8-FD07B2C95A9A}" destId="{1467120A-846D-4A63-97A4-8AB3D9209B57}" srcOrd="0" destOrd="0" presId="urn:microsoft.com/office/officeart/2005/8/layout/matrix3"/>
    <dgm:cxn modelId="{2027C6A4-E125-48E4-A1CD-5B56C253A21B}" type="presParOf" srcId="{0301AE8A-C7FE-490D-BCE4-7E0524DC5E2D}" destId="{9918ACFB-AC89-4B4A-A499-D3725EE08C14}" srcOrd="0" destOrd="0" presId="urn:microsoft.com/office/officeart/2005/8/layout/matrix3"/>
    <dgm:cxn modelId="{E15BF01D-A7CA-4C12-9BCC-E8676BE723B3}" type="presParOf" srcId="{0301AE8A-C7FE-490D-BCE4-7E0524DC5E2D}" destId="{E782C8AA-8341-40F9-B8E7-D6CF1E660F3B}" srcOrd="1" destOrd="0" presId="urn:microsoft.com/office/officeart/2005/8/layout/matrix3"/>
    <dgm:cxn modelId="{054970E3-A127-4651-BF4B-44C9DB66D2D1}" type="presParOf" srcId="{0301AE8A-C7FE-490D-BCE4-7E0524DC5E2D}" destId="{1467120A-846D-4A63-97A4-8AB3D9209B57}" srcOrd="2" destOrd="0" presId="urn:microsoft.com/office/officeart/2005/8/layout/matrix3"/>
    <dgm:cxn modelId="{CD684A1F-E646-45A0-943D-CD5EA3188C3B}" type="presParOf" srcId="{0301AE8A-C7FE-490D-BCE4-7E0524DC5E2D}" destId="{2F71AF31-F36B-481F-8367-E03BB3444824}" srcOrd="3" destOrd="0" presId="urn:microsoft.com/office/officeart/2005/8/layout/matrix3"/>
    <dgm:cxn modelId="{8E4CF4AA-D19C-4AEB-8F6B-0FFEEA8973C4}" type="presParOf" srcId="{0301AE8A-C7FE-490D-BCE4-7E0524DC5E2D}" destId="{AEC29FA1-7F03-4653-85B9-FD9D55504942}" srcOrd="4" destOrd="0" presId="urn:microsoft.com/office/officeart/2005/8/layout/matrix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56B24B3-C130-4F70-AE15-7F2B3F767F7E}" type="doc">
      <dgm:prSet loTypeId="urn:microsoft.com/office/officeart/2011/layout/HexagonRadial" loCatId="officeonline" qsTypeId="urn:microsoft.com/office/officeart/2005/8/quickstyle/3d3" qsCatId="3D" csTypeId="urn:microsoft.com/office/officeart/2005/8/colors/accent1_2" csCatId="accent1" phldr="1"/>
      <dgm:spPr/>
      <dgm:t>
        <a:bodyPr/>
        <a:lstStyle/>
        <a:p>
          <a:endParaRPr lang="en-GB"/>
        </a:p>
      </dgm:t>
    </dgm:pt>
    <dgm:pt modelId="{7A89D64A-47D2-4EC2-AF50-183C432DCB54}">
      <dgm:prSet phldrT="[Text]"/>
      <dgm:spPr>
        <a:xfrm>
          <a:off x="1343384" y="702601"/>
          <a:ext cx="893037" cy="772513"/>
        </a:xfr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Good governance environment &amp; Capacity development</a:t>
          </a:r>
        </a:p>
      </dgm:t>
    </dgm:pt>
    <dgm:pt modelId="{4AE40D0C-1DB2-4081-B14D-87E97B8954AA}" type="parTrans" cxnId="{9D31655C-5C69-4D87-8742-0EA90D8133FF}">
      <dgm:prSet/>
      <dgm:spPr/>
      <dgm:t>
        <a:bodyPr/>
        <a:lstStyle/>
        <a:p>
          <a:endParaRPr lang="en-GB"/>
        </a:p>
      </dgm:t>
    </dgm:pt>
    <dgm:pt modelId="{16D23761-C456-4246-8E3C-398DE3046C6B}" type="sibTrans" cxnId="{9D31655C-5C69-4D87-8742-0EA90D8133FF}">
      <dgm:prSet/>
      <dgm:spPr/>
      <dgm:t>
        <a:bodyPr/>
        <a:lstStyle/>
        <a:p>
          <a:endParaRPr lang="en-GB"/>
        </a:p>
      </dgm:t>
    </dgm:pt>
    <dgm:pt modelId="{5FAB1DD4-E91F-4D25-934E-801806835424}">
      <dgm:prSet phldrT="[Text]"/>
      <dgm:spPr>
        <a:xfrm>
          <a:off x="1425646" y="0"/>
          <a:ext cx="731837" cy="633125"/>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Policy &amp; strategy planning</a:t>
          </a:r>
        </a:p>
      </dgm:t>
    </dgm:pt>
    <dgm:pt modelId="{C857BAB2-5C6F-4246-AEE9-94B62778C609}" type="parTrans" cxnId="{FC96F5FF-7497-43A9-9C65-402AC889FE36}">
      <dgm:prSet/>
      <dgm:spPr/>
      <dgm:t>
        <a:bodyPr/>
        <a:lstStyle/>
        <a:p>
          <a:endParaRPr lang="en-GB"/>
        </a:p>
      </dgm:t>
    </dgm:pt>
    <dgm:pt modelId="{67E08481-7A7B-42BE-9A4A-7F456EF151E5}" type="sibTrans" cxnId="{FC96F5FF-7497-43A9-9C65-402AC889FE36}">
      <dgm:prSet/>
      <dgm:spPr/>
      <dgm:t>
        <a:bodyPr/>
        <a:lstStyle/>
        <a:p>
          <a:endParaRPr lang="en-GB"/>
        </a:p>
      </dgm:t>
    </dgm:pt>
    <dgm:pt modelId="{3CF9A32F-FB73-4448-B252-E7DFFDBE401F}">
      <dgm:prSet phldrT="[Text]"/>
      <dgm:spPr>
        <a:xfrm>
          <a:off x="2096826" y="389414"/>
          <a:ext cx="731837" cy="633125"/>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Service provision</a:t>
          </a:r>
        </a:p>
      </dgm:t>
    </dgm:pt>
    <dgm:pt modelId="{C87421FE-9DDE-4BDA-AB10-B10519634A60}" type="parTrans" cxnId="{4FD923C5-5B04-431C-A364-0B791570D79C}">
      <dgm:prSet/>
      <dgm:spPr/>
      <dgm:t>
        <a:bodyPr/>
        <a:lstStyle/>
        <a:p>
          <a:endParaRPr lang="en-GB"/>
        </a:p>
      </dgm:t>
    </dgm:pt>
    <dgm:pt modelId="{BB7B8686-E88E-4B5D-BB35-4F78047DC102}" type="sibTrans" cxnId="{4FD923C5-5B04-431C-A364-0B791570D79C}">
      <dgm:prSet/>
      <dgm:spPr/>
      <dgm:t>
        <a:bodyPr/>
        <a:lstStyle/>
        <a:p>
          <a:endParaRPr lang="en-GB"/>
        </a:p>
      </dgm:t>
    </dgm:pt>
    <dgm:pt modelId="{AEBE5B22-0D45-4FF4-B146-77A117AFDD03}">
      <dgm:prSet phldrT="[Text]"/>
      <dgm:spPr>
        <a:xfrm>
          <a:off x="2096826" y="1154958"/>
          <a:ext cx="731837" cy="633125"/>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infrastructure development</a:t>
          </a:r>
        </a:p>
      </dgm:t>
    </dgm:pt>
    <dgm:pt modelId="{CF1A40B7-143F-44DB-9076-0DC8658137F7}" type="parTrans" cxnId="{E6CDC2A5-5842-487D-9DE6-4F617316EEC9}">
      <dgm:prSet/>
      <dgm:spPr/>
      <dgm:t>
        <a:bodyPr/>
        <a:lstStyle/>
        <a:p>
          <a:endParaRPr lang="en-GB"/>
        </a:p>
      </dgm:t>
    </dgm:pt>
    <dgm:pt modelId="{E8C000B9-5416-4AC3-87A1-8FFBCFA97073}" type="sibTrans" cxnId="{E6CDC2A5-5842-487D-9DE6-4F617316EEC9}">
      <dgm:prSet/>
      <dgm:spPr/>
      <dgm:t>
        <a:bodyPr/>
        <a:lstStyle/>
        <a:p>
          <a:endParaRPr lang="en-GB"/>
        </a:p>
      </dgm:t>
    </dgm:pt>
    <dgm:pt modelId="{974F6AAF-4495-44B8-BBDD-5F0C1E29F12C}">
      <dgm:prSet phldrT="[Text]"/>
      <dgm:spPr>
        <a:xfrm>
          <a:off x="1425646" y="1544809"/>
          <a:ext cx="731837" cy="633125"/>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community mobilisation</a:t>
          </a:r>
        </a:p>
      </dgm:t>
    </dgm:pt>
    <dgm:pt modelId="{465C6CEE-A258-4800-B7A6-26D7389EF27F}" type="parTrans" cxnId="{6C6BF376-5397-45F0-9C8B-F13E312FBB4D}">
      <dgm:prSet/>
      <dgm:spPr/>
      <dgm:t>
        <a:bodyPr/>
        <a:lstStyle/>
        <a:p>
          <a:endParaRPr lang="en-GB"/>
        </a:p>
      </dgm:t>
    </dgm:pt>
    <dgm:pt modelId="{B5C40F27-287E-40FB-9E98-E0E841BBA235}" type="sibTrans" cxnId="{6C6BF376-5397-45F0-9C8B-F13E312FBB4D}">
      <dgm:prSet/>
      <dgm:spPr/>
      <dgm:t>
        <a:bodyPr/>
        <a:lstStyle/>
        <a:p>
          <a:endParaRPr lang="en-GB"/>
        </a:p>
      </dgm:t>
    </dgm:pt>
    <dgm:pt modelId="{496E9EB1-20E0-4621-86C2-3794D82C2E0E}">
      <dgm:prSet phldrT="[Text]"/>
      <dgm:spPr>
        <a:xfrm>
          <a:off x="751350" y="1155394"/>
          <a:ext cx="731837" cy="633125"/>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Resource mobilisation</a:t>
          </a:r>
        </a:p>
      </dgm:t>
    </dgm:pt>
    <dgm:pt modelId="{1743DFBD-9F60-46CD-847A-BD15044B868A}" type="parTrans" cxnId="{3C323CC3-0D38-4045-B32D-709409A8B492}">
      <dgm:prSet/>
      <dgm:spPr/>
      <dgm:t>
        <a:bodyPr/>
        <a:lstStyle/>
        <a:p>
          <a:endParaRPr lang="en-GB"/>
        </a:p>
      </dgm:t>
    </dgm:pt>
    <dgm:pt modelId="{45863B1C-8772-43B3-88EB-3EB5E6A03CBF}" type="sibTrans" cxnId="{3C323CC3-0D38-4045-B32D-709409A8B492}">
      <dgm:prSet/>
      <dgm:spPr/>
      <dgm:t>
        <a:bodyPr/>
        <a:lstStyle/>
        <a:p>
          <a:endParaRPr lang="en-GB"/>
        </a:p>
      </dgm:t>
    </dgm:pt>
    <dgm:pt modelId="{C4AB0949-41EF-40AA-8D5E-91C8B7E6AF80}">
      <dgm:prSet phldrT="[Text]"/>
      <dgm:spPr>
        <a:xfrm>
          <a:off x="751350" y="388543"/>
          <a:ext cx="731837" cy="633125"/>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Monitoring &amp; evaluation</a:t>
          </a:r>
        </a:p>
      </dgm:t>
    </dgm:pt>
    <dgm:pt modelId="{4037F044-2C1E-4344-BB5B-B5173DB11E3F}" type="parTrans" cxnId="{C46B7ED2-3FA0-4844-A5AC-7ED983DC6899}">
      <dgm:prSet/>
      <dgm:spPr/>
      <dgm:t>
        <a:bodyPr/>
        <a:lstStyle/>
        <a:p>
          <a:endParaRPr lang="en-GB"/>
        </a:p>
      </dgm:t>
    </dgm:pt>
    <dgm:pt modelId="{AE9C7D35-C911-4478-AFBC-91CAB2C70A73}" type="sibTrans" cxnId="{C46B7ED2-3FA0-4844-A5AC-7ED983DC6899}">
      <dgm:prSet/>
      <dgm:spPr/>
      <dgm:t>
        <a:bodyPr/>
        <a:lstStyle/>
        <a:p>
          <a:endParaRPr lang="en-GB"/>
        </a:p>
      </dgm:t>
    </dgm:pt>
    <dgm:pt modelId="{5DB18B91-D78D-483F-AECE-8CB95A3A3DAC}" type="pres">
      <dgm:prSet presAssocID="{956B24B3-C130-4F70-AE15-7F2B3F767F7E}" presName="Name0" presStyleCnt="0">
        <dgm:presLayoutVars>
          <dgm:chMax val="1"/>
          <dgm:chPref val="1"/>
          <dgm:dir/>
          <dgm:animOne val="branch"/>
          <dgm:animLvl val="lvl"/>
        </dgm:presLayoutVars>
      </dgm:prSet>
      <dgm:spPr/>
      <dgm:t>
        <a:bodyPr/>
        <a:lstStyle/>
        <a:p>
          <a:endParaRPr lang="en-GB"/>
        </a:p>
      </dgm:t>
    </dgm:pt>
    <dgm:pt modelId="{46CF0908-7C67-4336-8505-138C01873C1F}" type="pres">
      <dgm:prSet presAssocID="{7A89D64A-47D2-4EC2-AF50-183C432DCB54}" presName="Parent" presStyleLbl="node0" presStyleIdx="0" presStyleCnt="1">
        <dgm:presLayoutVars>
          <dgm:chMax val="6"/>
          <dgm:chPref val="6"/>
        </dgm:presLayoutVars>
      </dgm:prSet>
      <dgm:spPr>
        <a:prstGeom prst="hexagon">
          <a:avLst>
            <a:gd name="adj" fmla="val 28570"/>
            <a:gd name="vf" fmla="val 115470"/>
          </a:avLst>
        </a:prstGeom>
      </dgm:spPr>
      <dgm:t>
        <a:bodyPr/>
        <a:lstStyle/>
        <a:p>
          <a:endParaRPr lang="en-GB"/>
        </a:p>
      </dgm:t>
    </dgm:pt>
    <dgm:pt modelId="{92BFB565-F1B9-43B3-8EFE-5A04A601A224}" type="pres">
      <dgm:prSet presAssocID="{5FAB1DD4-E91F-4D25-934E-801806835424}" presName="Accent1" presStyleCnt="0"/>
      <dgm:spPr/>
    </dgm:pt>
    <dgm:pt modelId="{53B0A837-51AF-469C-BCE0-A0C297CCD01A}" type="pres">
      <dgm:prSet presAssocID="{5FAB1DD4-E91F-4D25-934E-801806835424}" presName="Accent" presStyleLbl="bgShp" presStyleIdx="0" presStyleCnt="6"/>
      <dgm:spPr/>
    </dgm:pt>
    <dgm:pt modelId="{5454A19B-45FB-48F5-A933-027A18F0D1E7}" type="pres">
      <dgm:prSet presAssocID="{5FAB1DD4-E91F-4D25-934E-801806835424}" presName="Child1" presStyleLbl="node1" presStyleIdx="0"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518051CF-072E-4D8C-BDE8-B62DF7639B5C}" type="pres">
      <dgm:prSet presAssocID="{3CF9A32F-FB73-4448-B252-E7DFFDBE401F}" presName="Accent2" presStyleCnt="0"/>
      <dgm:spPr/>
    </dgm:pt>
    <dgm:pt modelId="{582A7F5F-2229-4674-B063-B02B3F7998C9}" type="pres">
      <dgm:prSet presAssocID="{3CF9A32F-FB73-4448-B252-E7DFFDBE401F}" presName="Accent" presStyleLbl="bgShp" presStyleIdx="1" presStyleCnt="6"/>
      <dgm:spPr>
        <a:xfrm>
          <a:off x="1902597" y="333006"/>
          <a:ext cx="336940" cy="290318"/>
        </a:xfrm>
        <a:prstGeom prst="hexagon">
          <a:avLst>
            <a:gd name="adj" fmla="val 28900"/>
            <a:gd name="vf" fmla="val 115470"/>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gm:spPr>
      <dgm:t>
        <a:bodyPr/>
        <a:lstStyle/>
        <a:p>
          <a:endParaRPr lang="en-GB"/>
        </a:p>
      </dgm:t>
    </dgm:pt>
    <dgm:pt modelId="{15684D91-E7D1-4986-96CA-2E1A1D3EE646}" type="pres">
      <dgm:prSet presAssocID="{3CF9A32F-FB73-4448-B252-E7DFFDBE401F}" presName="Child2" presStyleLbl="node1" presStyleIdx="1"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BA800BC9-CEA6-4285-AB70-CC5AA6758526}" type="pres">
      <dgm:prSet presAssocID="{AEBE5B22-0D45-4FF4-B146-77A117AFDD03}" presName="Accent3" presStyleCnt="0"/>
      <dgm:spPr/>
    </dgm:pt>
    <dgm:pt modelId="{EC902C43-1F9D-4AB1-B371-4E6E3CC42B94}" type="pres">
      <dgm:prSet presAssocID="{AEBE5B22-0D45-4FF4-B146-77A117AFDD03}" presName="Accent" presStyleLbl="bgShp" presStyleIdx="2" presStyleCnt="6"/>
      <dgm:spPr>
        <a:xfrm>
          <a:off x="2295833" y="875747"/>
          <a:ext cx="336940" cy="290318"/>
        </a:xfrm>
        <a:prstGeom prst="hexagon">
          <a:avLst>
            <a:gd name="adj" fmla="val 28900"/>
            <a:gd name="vf" fmla="val 115470"/>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gm:spPr>
      <dgm:t>
        <a:bodyPr/>
        <a:lstStyle/>
        <a:p>
          <a:endParaRPr lang="en-GB"/>
        </a:p>
      </dgm:t>
    </dgm:pt>
    <dgm:pt modelId="{1EA9FBE2-BBFE-4813-A4F1-C48FB653D6DD}" type="pres">
      <dgm:prSet presAssocID="{AEBE5B22-0D45-4FF4-B146-77A117AFDD03}" presName="Child3" presStyleLbl="node1" presStyleIdx="2"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2E9E39C7-CF57-4F1A-B486-89E3FE00294F}" type="pres">
      <dgm:prSet presAssocID="{974F6AAF-4495-44B8-BBDD-5F0C1E29F12C}" presName="Accent4" presStyleCnt="0"/>
      <dgm:spPr/>
    </dgm:pt>
    <dgm:pt modelId="{EECA5C10-6CF0-4C6A-94C1-FF473EEC0E12}" type="pres">
      <dgm:prSet presAssocID="{974F6AAF-4495-44B8-BBDD-5F0C1E29F12C}" presName="Accent" presStyleLbl="bgShp" presStyleIdx="3" presStyleCnt="6"/>
      <dgm:spPr>
        <a:xfrm>
          <a:off x="2022666" y="1488400"/>
          <a:ext cx="336940" cy="290318"/>
        </a:xfrm>
        <a:prstGeom prst="hexagon">
          <a:avLst>
            <a:gd name="adj" fmla="val 28900"/>
            <a:gd name="vf" fmla="val 115470"/>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gm:spPr>
      <dgm:t>
        <a:bodyPr/>
        <a:lstStyle/>
        <a:p>
          <a:endParaRPr lang="en-GB"/>
        </a:p>
      </dgm:t>
    </dgm:pt>
    <dgm:pt modelId="{331F982F-171F-477E-8B28-1D6E96E10880}" type="pres">
      <dgm:prSet presAssocID="{974F6AAF-4495-44B8-BBDD-5F0C1E29F12C}" presName="Child4" presStyleLbl="node1" presStyleIdx="3"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41BD6489-AB83-476A-A2A9-4445EF87CCD1}" type="pres">
      <dgm:prSet presAssocID="{496E9EB1-20E0-4621-86C2-3794D82C2E0E}" presName="Accent5" presStyleCnt="0"/>
      <dgm:spPr/>
    </dgm:pt>
    <dgm:pt modelId="{31DCD291-68FE-4E3F-92F5-22F87032797F}" type="pres">
      <dgm:prSet presAssocID="{496E9EB1-20E0-4621-86C2-3794D82C2E0E}" presName="Accent" presStyleLbl="bgShp" presStyleIdx="4" presStyleCnt="6"/>
      <dgm:spPr>
        <a:xfrm>
          <a:off x="1345046" y="1551996"/>
          <a:ext cx="336940" cy="290318"/>
        </a:xfrm>
        <a:prstGeom prst="hexagon">
          <a:avLst>
            <a:gd name="adj" fmla="val 28900"/>
            <a:gd name="vf" fmla="val 115470"/>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gm:spPr>
      <dgm:t>
        <a:bodyPr/>
        <a:lstStyle/>
        <a:p>
          <a:endParaRPr lang="en-GB"/>
        </a:p>
      </dgm:t>
    </dgm:pt>
    <dgm:pt modelId="{6B33E8C2-08C1-4BE9-A4FD-9DADEA42DDCD}" type="pres">
      <dgm:prSet presAssocID="{496E9EB1-20E0-4621-86C2-3794D82C2E0E}" presName="Child5" presStyleLbl="node1" presStyleIdx="4"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996ADBBC-8699-4FF6-9D3E-F6F90C71F8AA}" type="pres">
      <dgm:prSet presAssocID="{C4AB0949-41EF-40AA-8D5E-91C8B7E6AF80}" presName="Accent6" presStyleCnt="0"/>
      <dgm:spPr/>
    </dgm:pt>
    <dgm:pt modelId="{12F9845B-2FB7-4CD6-B5DE-F8611B5E94CC}" type="pres">
      <dgm:prSet presAssocID="{C4AB0949-41EF-40AA-8D5E-91C8B7E6AF80}" presName="Accent" presStyleLbl="bgShp" presStyleIdx="5" presStyleCnt="6"/>
      <dgm:spPr>
        <a:xfrm>
          <a:off x="945371" y="1009472"/>
          <a:ext cx="336940" cy="290318"/>
        </a:xfrm>
        <a:prstGeom prst="hexagon">
          <a:avLst>
            <a:gd name="adj" fmla="val 28900"/>
            <a:gd name="vf" fmla="val 115470"/>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gm:spPr>
      <dgm:t>
        <a:bodyPr/>
        <a:lstStyle/>
        <a:p>
          <a:endParaRPr lang="en-GB"/>
        </a:p>
      </dgm:t>
    </dgm:pt>
    <dgm:pt modelId="{EDDFE9CF-A57F-4B98-8DC0-2A0C60287A86}" type="pres">
      <dgm:prSet presAssocID="{C4AB0949-41EF-40AA-8D5E-91C8B7E6AF80}" presName="Child6" presStyleLbl="node1" presStyleIdx="5"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Lst>
  <dgm:cxnLst>
    <dgm:cxn modelId="{00DFF195-F868-44A9-83DF-77B635C437F6}" type="presOf" srcId="{C4AB0949-41EF-40AA-8D5E-91C8B7E6AF80}" destId="{EDDFE9CF-A57F-4B98-8DC0-2A0C60287A86}" srcOrd="0" destOrd="0" presId="urn:microsoft.com/office/officeart/2011/layout/HexagonRadial"/>
    <dgm:cxn modelId="{8456E388-CEFE-4F12-83D6-5E1C30C60956}" type="presOf" srcId="{956B24B3-C130-4F70-AE15-7F2B3F767F7E}" destId="{5DB18B91-D78D-483F-AECE-8CB95A3A3DAC}" srcOrd="0" destOrd="0" presId="urn:microsoft.com/office/officeart/2011/layout/HexagonRadial"/>
    <dgm:cxn modelId="{E6CDC2A5-5842-487D-9DE6-4F617316EEC9}" srcId="{7A89D64A-47D2-4EC2-AF50-183C432DCB54}" destId="{AEBE5B22-0D45-4FF4-B146-77A117AFDD03}" srcOrd="2" destOrd="0" parTransId="{CF1A40B7-143F-44DB-9076-0DC8658137F7}" sibTransId="{E8C000B9-5416-4AC3-87A1-8FFBCFA97073}"/>
    <dgm:cxn modelId="{E440A995-1B3D-4E0E-9DB6-1CDFB53ADDB9}" type="presOf" srcId="{974F6AAF-4495-44B8-BBDD-5F0C1E29F12C}" destId="{331F982F-171F-477E-8B28-1D6E96E10880}" srcOrd="0" destOrd="0" presId="urn:microsoft.com/office/officeart/2011/layout/HexagonRadial"/>
    <dgm:cxn modelId="{9F4843B3-9A94-4561-A681-95A4453589F2}" type="presOf" srcId="{5FAB1DD4-E91F-4D25-934E-801806835424}" destId="{5454A19B-45FB-48F5-A933-027A18F0D1E7}" srcOrd="0" destOrd="0" presId="urn:microsoft.com/office/officeart/2011/layout/HexagonRadial"/>
    <dgm:cxn modelId="{B577C177-C7F3-4036-9213-1F88E9721F83}" type="presOf" srcId="{7A89D64A-47D2-4EC2-AF50-183C432DCB54}" destId="{46CF0908-7C67-4336-8505-138C01873C1F}" srcOrd="0" destOrd="0" presId="urn:microsoft.com/office/officeart/2011/layout/HexagonRadial"/>
    <dgm:cxn modelId="{3C323CC3-0D38-4045-B32D-709409A8B492}" srcId="{7A89D64A-47D2-4EC2-AF50-183C432DCB54}" destId="{496E9EB1-20E0-4621-86C2-3794D82C2E0E}" srcOrd="4" destOrd="0" parTransId="{1743DFBD-9F60-46CD-847A-BD15044B868A}" sibTransId="{45863B1C-8772-43B3-88EB-3EB5E6A03CBF}"/>
    <dgm:cxn modelId="{6C6BF376-5397-45F0-9C8B-F13E312FBB4D}" srcId="{7A89D64A-47D2-4EC2-AF50-183C432DCB54}" destId="{974F6AAF-4495-44B8-BBDD-5F0C1E29F12C}" srcOrd="3" destOrd="0" parTransId="{465C6CEE-A258-4800-B7A6-26D7389EF27F}" sibTransId="{B5C40F27-287E-40FB-9E98-E0E841BBA235}"/>
    <dgm:cxn modelId="{4FD923C5-5B04-431C-A364-0B791570D79C}" srcId="{7A89D64A-47D2-4EC2-AF50-183C432DCB54}" destId="{3CF9A32F-FB73-4448-B252-E7DFFDBE401F}" srcOrd="1" destOrd="0" parTransId="{C87421FE-9DDE-4BDA-AB10-B10519634A60}" sibTransId="{BB7B8686-E88E-4B5D-BB35-4F78047DC102}"/>
    <dgm:cxn modelId="{A49E3B83-BF4A-4333-BE3D-77EBE3EEB1EF}" type="presOf" srcId="{AEBE5B22-0D45-4FF4-B146-77A117AFDD03}" destId="{1EA9FBE2-BBFE-4813-A4F1-C48FB653D6DD}" srcOrd="0" destOrd="0" presId="urn:microsoft.com/office/officeart/2011/layout/HexagonRadial"/>
    <dgm:cxn modelId="{C46B7ED2-3FA0-4844-A5AC-7ED983DC6899}" srcId="{7A89D64A-47D2-4EC2-AF50-183C432DCB54}" destId="{C4AB0949-41EF-40AA-8D5E-91C8B7E6AF80}" srcOrd="5" destOrd="0" parTransId="{4037F044-2C1E-4344-BB5B-B5173DB11E3F}" sibTransId="{AE9C7D35-C911-4478-AFBC-91CAB2C70A73}"/>
    <dgm:cxn modelId="{FC96F5FF-7497-43A9-9C65-402AC889FE36}" srcId="{7A89D64A-47D2-4EC2-AF50-183C432DCB54}" destId="{5FAB1DD4-E91F-4D25-934E-801806835424}" srcOrd="0" destOrd="0" parTransId="{C857BAB2-5C6F-4246-AEE9-94B62778C609}" sibTransId="{67E08481-7A7B-42BE-9A4A-7F456EF151E5}"/>
    <dgm:cxn modelId="{8FDE6436-F0CB-4CDE-A720-E81ADC901C38}" type="presOf" srcId="{3CF9A32F-FB73-4448-B252-E7DFFDBE401F}" destId="{15684D91-E7D1-4986-96CA-2E1A1D3EE646}" srcOrd="0" destOrd="0" presId="urn:microsoft.com/office/officeart/2011/layout/HexagonRadial"/>
    <dgm:cxn modelId="{9D31655C-5C69-4D87-8742-0EA90D8133FF}" srcId="{956B24B3-C130-4F70-AE15-7F2B3F767F7E}" destId="{7A89D64A-47D2-4EC2-AF50-183C432DCB54}" srcOrd="0" destOrd="0" parTransId="{4AE40D0C-1DB2-4081-B14D-87E97B8954AA}" sibTransId="{16D23761-C456-4246-8E3C-398DE3046C6B}"/>
    <dgm:cxn modelId="{1B6B7845-F5FA-49E3-B94A-5AF3EF069FFD}" type="presOf" srcId="{496E9EB1-20E0-4621-86C2-3794D82C2E0E}" destId="{6B33E8C2-08C1-4BE9-A4FD-9DADEA42DDCD}" srcOrd="0" destOrd="0" presId="urn:microsoft.com/office/officeart/2011/layout/HexagonRadial"/>
    <dgm:cxn modelId="{9C2CCC63-6187-4A70-A550-10FAB5284880}" type="presParOf" srcId="{5DB18B91-D78D-483F-AECE-8CB95A3A3DAC}" destId="{46CF0908-7C67-4336-8505-138C01873C1F}" srcOrd="0" destOrd="0" presId="urn:microsoft.com/office/officeart/2011/layout/HexagonRadial"/>
    <dgm:cxn modelId="{75A1E108-53B6-4D66-A0AE-F9862BC4065F}" type="presParOf" srcId="{5DB18B91-D78D-483F-AECE-8CB95A3A3DAC}" destId="{92BFB565-F1B9-43B3-8EFE-5A04A601A224}" srcOrd="1" destOrd="0" presId="urn:microsoft.com/office/officeart/2011/layout/HexagonRadial"/>
    <dgm:cxn modelId="{5F0466F3-9946-4114-82DD-C1C44915B4BD}" type="presParOf" srcId="{92BFB565-F1B9-43B3-8EFE-5A04A601A224}" destId="{53B0A837-51AF-469C-BCE0-A0C297CCD01A}" srcOrd="0" destOrd="0" presId="urn:microsoft.com/office/officeart/2011/layout/HexagonRadial"/>
    <dgm:cxn modelId="{0D01CC5A-CC4C-445C-B5B0-70E2F3592352}" type="presParOf" srcId="{5DB18B91-D78D-483F-AECE-8CB95A3A3DAC}" destId="{5454A19B-45FB-48F5-A933-027A18F0D1E7}" srcOrd="2" destOrd="0" presId="urn:microsoft.com/office/officeart/2011/layout/HexagonRadial"/>
    <dgm:cxn modelId="{373DECE6-D05A-473F-9C98-7B21D9879117}" type="presParOf" srcId="{5DB18B91-D78D-483F-AECE-8CB95A3A3DAC}" destId="{518051CF-072E-4D8C-BDE8-B62DF7639B5C}" srcOrd="3" destOrd="0" presId="urn:microsoft.com/office/officeart/2011/layout/HexagonRadial"/>
    <dgm:cxn modelId="{30E7E6BF-D537-4A12-BC00-B4DF98ADCD89}" type="presParOf" srcId="{518051CF-072E-4D8C-BDE8-B62DF7639B5C}" destId="{582A7F5F-2229-4674-B063-B02B3F7998C9}" srcOrd="0" destOrd="0" presId="urn:microsoft.com/office/officeart/2011/layout/HexagonRadial"/>
    <dgm:cxn modelId="{A935CDF0-9114-46BF-9C79-57C64F31EC9F}" type="presParOf" srcId="{5DB18B91-D78D-483F-AECE-8CB95A3A3DAC}" destId="{15684D91-E7D1-4986-96CA-2E1A1D3EE646}" srcOrd="4" destOrd="0" presId="urn:microsoft.com/office/officeart/2011/layout/HexagonRadial"/>
    <dgm:cxn modelId="{13FC8290-A815-45ED-B120-65A74AB3D82F}" type="presParOf" srcId="{5DB18B91-D78D-483F-AECE-8CB95A3A3DAC}" destId="{BA800BC9-CEA6-4285-AB70-CC5AA6758526}" srcOrd="5" destOrd="0" presId="urn:microsoft.com/office/officeart/2011/layout/HexagonRadial"/>
    <dgm:cxn modelId="{72CCA116-E6D7-4E9C-B65A-208136E7BD61}" type="presParOf" srcId="{BA800BC9-CEA6-4285-AB70-CC5AA6758526}" destId="{EC902C43-1F9D-4AB1-B371-4E6E3CC42B94}" srcOrd="0" destOrd="0" presId="urn:microsoft.com/office/officeart/2011/layout/HexagonRadial"/>
    <dgm:cxn modelId="{82959818-241C-479E-B6B8-F34366A9009B}" type="presParOf" srcId="{5DB18B91-D78D-483F-AECE-8CB95A3A3DAC}" destId="{1EA9FBE2-BBFE-4813-A4F1-C48FB653D6DD}" srcOrd="6" destOrd="0" presId="urn:microsoft.com/office/officeart/2011/layout/HexagonRadial"/>
    <dgm:cxn modelId="{E7CB20CB-FE71-41F4-AEF2-A553430E395B}" type="presParOf" srcId="{5DB18B91-D78D-483F-AECE-8CB95A3A3DAC}" destId="{2E9E39C7-CF57-4F1A-B486-89E3FE00294F}" srcOrd="7" destOrd="0" presId="urn:microsoft.com/office/officeart/2011/layout/HexagonRadial"/>
    <dgm:cxn modelId="{1A27CCD6-5C10-4983-B659-BDB0C1011C9C}" type="presParOf" srcId="{2E9E39C7-CF57-4F1A-B486-89E3FE00294F}" destId="{EECA5C10-6CF0-4C6A-94C1-FF473EEC0E12}" srcOrd="0" destOrd="0" presId="urn:microsoft.com/office/officeart/2011/layout/HexagonRadial"/>
    <dgm:cxn modelId="{088BC12B-3F74-40D6-A989-78F66DCD0DF7}" type="presParOf" srcId="{5DB18B91-D78D-483F-AECE-8CB95A3A3DAC}" destId="{331F982F-171F-477E-8B28-1D6E96E10880}" srcOrd="8" destOrd="0" presId="urn:microsoft.com/office/officeart/2011/layout/HexagonRadial"/>
    <dgm:cxn modelId="{9D7CF189-4A25-4B15-AC58-FD5747F59FA6}" type="presParOf" srcId="{5DB18B91-D78D-483F-AECE-8CB95A3A3DAC}" destId="{41BD6489-AB83-476A-A2A9-4445EF87CCD1}" srcOrd="9" destOrd="0" presId="urn:microsoft.com/office/officeart/2011/layout/HexagonRadial"/>
    <dgm:cxn modelId="{D426D5F6-F6E9-4C7C-B3DC-E2F79ABDCAF3}" type="presParOf" srcId="{41BD6489-AB83-476A-A2A9-4445EF87CCD1}" destId="{31DCD291-68FE-4E3F-92F5-22F87032797F}" srcOrd="0" destOrd="0" presId="urn:microsoft.com/office/officeart/2011/layout/HexagonRadial"/>
    <dgm:cxn modelId="{D184ED32-F4FF-4150-9BE4-3402FA03E2DF}" type="presParOf" srcId="{5DB18B91-D78D-483F-AECE-8CB95A3A3DAC}" destId="{6B33E8C2-08C1-4BE9-A4FD-9DADEA42DDCD}" srcOrd="10" destOrd="0" presId="urn:microsoft.com/office/officeart/2011/layout/HexagonRadial"/>
    <dgm:cxn modelId="{ADA03A7E-B751-499A-9CDD-1CE02986C7A8}" type="presParOf" srcId="{5DB18B91-D78D-483F-AECE-8CB95A3A3DAC}" destId="{996ADBBC-8699-4FF6-9D3E-F6F90C71F8AA}" srcOrd="11" destOrd="0" presId="urn:microsoft.com/office/officeart/2011/layout/HexagonRadial"/>
    <dgm:cxn modelId="{56A9EAEE-4344-4085-B899-93C32392DB2B}" type="presParOf" srcId="{996ADBBC-8699-4FF6-9D3E-F6F90C71F8AA}" destId="{12F9845B-2FB7-4CD6-B5DE-F8611B5E94CC}" srcOrd="0" destOrd="0" presId="urn:microsoft.com/office/officeart/2011/layout/HexagonRadial"/>
    <dgm:cxn modelId="{F47AE44A-1093-4928-830D-1528746025FD}" type="presParOf" srcId="{5DB18B91-D78D-483F-AECE-8CB95A3A3DAC}" destId="{EDDFE9CF-A57F-4B98-8DC0-2A0C60287A86}" srcOrd="12" destOrd="0" presId="urn:microsoft.com/office/officeart/2011/layout/HexagonRadial"/>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2E8B86F-34EF-45C7-885C-C4DC1E1FBA24}" type="doc">
      <dgm:prSet loTypeId="urn:microsoft.com/office/officeart/2005/8/layout/default#1" loCatId="list" qsTypeId="urn:microsoft.com/office/officeart/2005/8/quickstyle/3d3" qsCatId="3D" csTypeId="urn:microsoft.com/office/officeart/2005/8/colors/accent0_3" csCatId="mainScheme" phldr="1"/>
      <dgm:spPr/>
      <dgm:t>
        <a:bodyPr/>
        <a:lstStyle/>
        <a:p>
          <a:endParaRPr lang="en-GB"/>
        </a:p>
      </dgm:t>
    </dgm:pt>
    <dgm:pt modelId="{B4C25CC6-D7C2-48C5-9B4E-DD9471397025}">
      <dgm:prSet phldrT="[Text]"/>
      <dgm:spPr>
        <a:xfrm>
          <a:off x="0" y="485774"/>
          <a:ext cx="1714499" cy="1028700"/>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The notion of transformation</a:t>
          </a:r>
        </a:p>
      </dgm:t>
    </dgm:pt>
    <dgm:pt modelId="{E965B03A-801B-429D-95CC-D06105ACE30E}" type="parTrans" cxnId="{9032F66F-ECED-4733-9F3F-881013842A9C}">
      <dgm:prSet/>
      <dgm:spPr/>
      <dgm:t>
        <a:bodyPr/>
        <a:lstStyle/>
        <a:p>
          <a:endParaRPr lang="en-GB"/>
        </a:p>
      </dgm:t>
    </dgm:pt>
    <dgm:pt modelId="{8224C879-1B8D-4E30-8E33-001EE7862F93}" type="sibTrans" cxnId="{9032F66F-ECED-4733-9F3F-881013842A9C}">
      <dgm:prSet/>
      <dgm:spPr/>
      <dgm:t>
        <a:bodyPr/>
        <a:lstStyle/>
        <a:p>
          <a:endParaRPr lang="en-GB"/>
        </a:p>
      </dgm:t>
    </dgm:pt>
    <dgm:pt modelId="{5630753F-32A8-4012-B536-9C28AC168A6B}">
      <dgm:prSet phldrT="[Text]"/>
      <dgm:spPr>
        <a:xfrm>
          <a:off x="1885950" y="485774"/>
          <a:ext cx="1714499" cy="1028700"/>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Integration</a:t>
          </a:r>
        </a:p>
      </dgm:t>
    </dgm:pt>
    <dgm:pt modelId="{B2AE9ACC-A4E4-4E0D-8C24-361EFBAFCAED}" type="parTrans" cxnId="{622FF834-807B-4997-BBD0-F9E54857BB5A}">
      <dgm:prSet/>
      <dgm:spPr/>
      <dgm:t>
        <a:bodyPr/>
        <a:lstStyle/>
        <a:p>
          <a:endParaRPr lang="en-GB"/>
        </a:p>
      </dgm:t>
    </dgm:pt>
    <dgm:pt modelId="{FCE30302-C208-4A9F-BB53-4717F5780EFC}" type="sibTrans" cxnId="{622FF834-807B-4997-BBD0-F9E54857BB5A}">
      <dgm:prSet/>
      <dgm:spPr/>
      <dgm:t>
        <a:bodyPr/>
        <a:lstStyle/>
        <a:p>
          <a:endParaRPr lang="en-GB"/>
        </a:p>
      </dgm:t>
    </dgm:pt>
    <dgm:pt modelId="{66DAA211-9C99-44D5-8BBE-7FC7E7A12C3F}">
      <dgm:prSet phldrT="[Text]"/>
      <dgm:spPr>
        <a:xfrm>
          <a:off x="3771900" y="485774"/>
          <a:ext cx="1714499" cy="1028700"/>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Leaving no one behind</a:t>
          </a:r>
        </a:p>
      </dgm:t>
    </dgm:pt>
    <dgm:pt modelId="{A446B078-9E98-4D59-ADFC-53306383F9CE}" type="parTrans" cxnId="{1C7D5E46-735E-4A0D-AAF7-03F9FEBBF76D}">
      <dgm:prSet/>
      <dgm:spPr/>
      <dgm:t>
        <a:bodyPr/>
        <a:lstStyle/>
        <a:p>
          <a:endParaRPr lang="en-GB"/>
        </a:p>
      </dgm:t>
    </dgm:pt>
    <dgm:pt modelId="{145D45D3-E02F-4E6A-9A09-66A1F77BBF44}" type="sibTrans" cxnId="{1C7D5E46-735E-4A0D-AAF7-03F9FEBBF76D}">
      <dgm:prSet/>
      <dgm:spPr/>
      <dgm:t>
        <a:bodyPr/>
        <a:lstStyle/>
        <a:p>
          <a:endParaRPr lang="en-GB"/>
        </a:p>
      </dgm:t>
    </dgm:pt>
    <dgm:pt modelId="{37FA27EC-1C8E-4E77-BBD1-FE0B68627217}">
      <dgm:prSet phldrT="[Text]"/>
      <dgm:spPr>
        <a:xfrm>
          <a:off x="942975" y="1685925"/>
          <a:ext cx="1714499" cy="1028700"/>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Partnerships</a:t>
          </a:r>
        </a:p>
      </dgm:t>
    </dgm:pt>
    <dgm:pt modelId="{A167BD8A-56D4-4598-815B-766F4713D371}" type="parTrans" cxnId="{9CD0EC8F-1189-4E05-AD2E-533945A07200}">
      <dgm:prSet/>
      <dgm:spPr/>
      <dgm:t>
        <a:bodyPr/>
        <a:lstStyle/>
        <a:p>
          <a:endParaRPr lang="en-GB"/>
        </a:p>
      </dgm:t>
    </dgm:pt>
    <dgm:pt modelId="{1039552F-ECBA-4E18-90E7-4339BCE4BD87}" type="sibTrans" cxnId="{9CD0EC8F-1189-4E05-AD2E-533945A07200}">
      <dgm:prSet/>
      <dgm:spPr/>
      <dgm:t>
        <a:bodyPr/>
        <a:lstStyle/>
        <a:p>
          <a:endParaRPr lang="en-GB"/>
        </a:p>
      </dgm:t>
    </dgm:pt>
    <dgm:pt modelId="{57FCF396-C239-438F-83F3-DF847D8FE5DC}">
      <dgm:prSet phldrT="[Text]"/>
      <dgm:spPr>
        <a:xfrm>
          <a:off x="2828924" y="1685925"/>
          <a:ext cx="1714499" cy="1028700"/>
        </a:xfr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ysClr val="window" lastClr="FFFFFF"/>
              </a:solidFill>
              <a:latin typeface="Calibri"/>
              <a:ea typeface="+mn-ea"/>
              <a:cs typeface="+mn-cs"/>
            </a:rPr>
            <a:t>Inclusive &amp; accountable institutions</a:t>
          </a:r>
        </a:p>
      </dgm:t>
    </dgm:pt>
    <dgm:pt modelId="{1AE5147F-AE45-49D9-9B5B-EF8FC7284023}" type="parTrans" cxnId="{6DD5C76C-3747-42EA-95FE-B37514D6D0FF}">
      <dgm:prSet/>
      <dgm:spPr/>
      <dgm:t>
        <a:bodyPr/>
        <a:lstStyle/>
        <a:p>
          <a:endParaRPr lang="en-GB"/>
        </a:p>
      </dgm:t>
    </dgm:pt>
    <dgm:pt modelId="{EADA8DE7-1B8B-4C2D-B1A7-B6DC54DD8CB7}" type="sibTrans" cxnId="{6DD5C76C-3747-42EA-95FE-B37514D6D0FF}">
      <dgm:prSet/>
      <dgm:spPr/>
      <dgm:t>
        <a:bodyPr/>
        <a:lstStyle/>
        <a:p>
          <a:endParaRPr lang="en-GB"/>
        </a:p>
      </dgm:t>
    </dgm:pt>
    <dgm:pt modelId="{A10AF711-8B2F-49FD-AC9D-BCBEA105902E}" type="pres">
      <dgm:prSet presAssocID="{A2E8B86F-34EF-45C7-885C-C4DC1E1FBA24}" presName="diagram" presStyleCnt="0">
        <dgm:presLayoutVars>
          <dgm:dir/>
          <dgm:resizeHandles val="exact"/>
        </dgm:presLayoutVars>
      </dgm:prSet>
      <dgm:spPr/>
      <dgm:t>
        <a:bodyPr/>
        <a:lstStyle/>
        <a:p>
          <a:endParaRPr lang="en-GB"/>
        </a:p>
      </dgm:t>
    </dgm:pt>
    <dgm:pt modelId="{565E584A-0473-4C1A-8DBD-29B7C38CACB6}" type="pres">
      <dgm:prSet presAssocID="{B4C25CC6-D7C2-48C5-9B4E-DD9471397025}" presName="node" presStyleLbl="node1" presStyleIdx="0" presStyleCnt="5">
        <dgm:presLayoutVars>
          <dgm:bulletEnabled val="1"/>
        </dgm:presLayoutVars>
      </dgm:prSet>
      <dgm:spPr>
        <a:prstGeom prst="rect">
          <a:avLst/>
        </a:prstGeom>
      </dgm:spPr>
      <dgm:t>
        <a:bodyPr/>
        <a:lstStyle/>
        <a:p>
          <a:endParaRPr lang="en-GB"/>
        </a:p>
      </dgm:t>
    </dgm:pt>
    <dgm:pt modelId="{3C2A14F2-366C-449F-9049-C3ED9009FC94}" type="pres">
      <dgm:prSet presAssocID="{8224C879-1B8D-4E30-8E33-001EE7862F93}" presName="sibTrans" presStyleCnt="0"/>
      <dgm:spPr/>
    </dgm:pt>
    <dgm:pt modelId="{75F33838-918F-47AE-8A0D-7A992548F0AA}" type="pres">
      <dgm:prSet presAssocID="{5630753F-32A8-4012-B536-9C28AC168A6B}" presName="node" presStyleLbl="node1" presStyleIdx="1" presStyleCnt="5">
        <dgm:presLayoutVars>
          <dgm:bulletEnabled val="1"/>
        </dgm:presLayoutVars>
      </dgm:prSet>
      <dgm:spPr>
        <a:prstGeom prst="rect">
          <a:avLst/>
        </a:prstGeom>
      </dgm:spPr>
      <dgm:t>
        <a:bodyPr/>
        <a:lstStyle/>
        <a:p>
          <a:endParaRPr lang="en-GB"/>
        </a:p>
      </dgm:t>
    </dgm:pt>
    <dgm:pt modelId="{4FEAEAD4-6CA6-4519-B3B9-30D479B60A82}" type="pres">
      <dgm:prSet presAssocID="{FCE30302-C208-4A9F-BB53-4717F5780EFC}" presName="sibTrans" presStyleCnt="0"/>
      <dgm:spPr/>
    </dgm:pt>
    <dgm:pt modelId="{9D3BB534-6027-45CC-9AE4-BC70E9239953}" type="pres">
      <dgm:prSet presAssocID="{66DAA211-9C99-44D5-8BBE-7FC7E7A12C3F}" presName="node" presStyleLbl="node1" presStyleIdx="2" presStyleCnt="5">
        <dgm:presLayoutVars>
          <dgm:bulletEnabled val="1"/>
        </dgm:presLayoutVars>
      </dgm:prSet>
      <dgm:spPr>
        <a:prstGeom prst="rect">
          <a:avLst/>
        </a:prstGeom>
      </dgm:spPr>
      <dgm:t>
        <a:bodyPr/>
        <a:lstStyle/>
        <a:p>
          <a:endParaRPr lang="en-GB"/>
        </a:p>
      </dgm:t>
    </dgm:pt>
    <dgm:pt modelId="{CBFEA50D-0D3C-4FAF-A1B1-083D44AC25EF}" type="pres">
      <dgm:prSet presAssocID="{145D45D3-E02F-4E6A-9A09-66A1F77BBF44}" presName="sibTrans" presStyleCnt="0"/>
      <dgm:spPr/>
    </dgm:pt>
    <dgm:pt modelId="{A7E550C7-5D06-42E2-9886-C3E6809164E3}" type="pres">
      <dgm:prSet presAssocID="{37FA27EC-1C8E-4E77-BBD1-FE0B68627217}" presName="node" presStyleLbl="node1" presStyleIdx="3" presStyleCnt="5">
        <dgm:presLayoutVars>
          <dgm:bulletEnabled val="1"/>
        </dgm:presLayoutVars>
      </dgm:prSet>
      <dgm:spPr>
        <a:prstGeom prst="rect">
          <a:avLst/>
        </a:prstGeom>
      </dgm:spPr>
      <dgm:t>
        <a:bodyPr/>
        <a:lstStyle/>
        <a:p>
          <a:endParaRPr lang="en-GB"/>
        </a:p>
      </dgm:t>
    </dgm:pt>
    <dgm:pt modelId="{AF86B224-6094-4A6E-9895-112862FF44D8}" type="pres">
      <dgm:prSet presAssocID="{1039552F-ECBA-4E18-90E7-4339BCE4BD87}" presName="sibTrans" presStyleCnt="0"/>
      <dgm:spPr/>
    </dgm:pt>
    <dgm:pt modelId="{E9A9561E-AA8C-45FC-9FA1-15BE27129B68}" type="pres">
      <dgm:prSet presAssocID="{57FCF396-C239-438F-83F3-DF847D8FE5DC}" presName="node" presStyleLbl="node1" presStyleIdx="4" presStyleCnt="5">
        <dgm:presLayoutVars>
          <dgm:bulletEnabled val="1"/>
        </dgm:presLayoutVars>
      </dgm:prSet>
      <dgm:spPr>
        <a:prstGeom prst="rect">
          <a:avLst/>
        </a:prstGeom>
      </dgm:spPr>
      <dgm:t>
        <a:bodyPr/>
        <a:lstStyle/>
        <a:p>
          <a:endParaRPr lang="en-GB"/>
        </a:p>
      </dgm:t>
    </dgm:pt>
  </dgm:ptLst>
  <dgm:cxnLst>
    <dgm:cxn modelId="{9032F66F-ECED-4733-9F3F-881013842A9C}" srcId="{A2E8B86F-34EF-45C7-885C-C4DC1E1FBA24}" destId="{B4C25CC6-D7C2-48C5-9B4E-DD9471397025}" srcOrd="0" destOrd="0" parTransId="{E965B03A-801B-429D-95CC-D06105ACE30E}" sibTransId="{8224C879-1B8D-4E30-8E33-001EE7862F93}"/>
    <dgm:cxn modelId="{1ED2FF58-8875-4589-9D5C-680E8F6B90D4}" type="presOf" srcId="{37FA27EC-1C8E-4E77-BBD1-FE0B68627217}" destId="{A7E550C7-5D06-42E2-9886-C3E6809164E3}" srcOrd="0" destOrd="0" presId="urn:microsoft.com/office/officeart/2005/8/layout/default#1"/>
    <dgm:cxn modelId="{8E408C32-5C73-4191-8028-214C53923029}" type="presOf" srcId="{5630753F-32A8-4012-B536-9C28AC168A6B}" destId="{75F33838-918F-47AE-8A0D-7A992548F0AA}" srcOrd="0" destOrd="0" presId="urn:microsoft.com/office/officeart/2005/8/layout/default#1"/>
    <dgm:cxn modelId="{78658ED6-8F83-4C48-AC74-0A10960568E3}" type="presOf" srcId="{66DAA211-9C99-44D5-8BBE-7FC7E7A12C3F}" destId="{9D3BB534-6027-45CC-9AE4-BC70E9239953}" srcOrd="0" destOrd="0" presId="urn:microsoft.com/office/officeart/2005/8/layout/default#1"/>
    <dgm:cxn modelId="{9CD0EC8F-1189-4E05-AD2E-533945A07200}" srcId="{A2E8B86F-34EF-45C7-885C-C4DC1E1FBA24}" destId="{37FA27EC-1C8E-4E77-BBD1-FE0B68627217}" srcOrd="3" destOrd="0" parTransId="{A167BD8A-56D4-4598-815B-766F4713D371}" sibTransId="{1039552F-ECBA-4E18-90E7-4339BCE4BD87}"/>
    <dgm:cxn modelId="{1C7D5E46-735E-4A0D-AAF7-03F9FEBBF76D}" srcId="{A2E8B86F-34EF-45C7-885C-C4DC1E1FBA24}" destId="{66DAA211-9C99-44D5-8BBE-7FC7E7A12C3F}" srcOrd="2" destOrd="0" parTransId="{A446B078-9E98-4D59-ADFC-53306383F9CE}" sibTransId="{145D45D3-E02F-4E6A-9A09-66A1F77BBF44}"/>
    <dgm:cxn modelId="{999306F8-485C-4A93-ADD0-EC30055B8C3E}" type="presOf" srcId="{B4C25CC6-D7C2-48C5-9B4E-DD9471397025}" destId="{565E584A-0473-4C1A-8DBD-29B7C38CACB6}" srcOrd="0" destOrd="0" presId="urn:microsoft.com/office/officeart/2005/8/layout/default#1"/>
    <dgm:cxn modelId="{6DD5C76C-3747-42EA-95FE-B37514D6D0FF}" srcId="{A2E8B86F-34EF-45C7-885C-C4DC1E1FBA24}" destId="{57FCF396-C239-438F-83F3-DF847D8FE5DC}" srcOrd="4" destOrd="0" parTransId="{1AE5147F-AE45-49D9-9B5B-EF8FC7284023}" sibTransId="{EADA8DE7-1B8B-4C2D-B1A7-B6DC54DD8CB7}"/>
    <dgm:cxn modelId="{622FF834-807B-4997-BBD0-F9E54857BB5A}" srcId="{A2E8B86F-34EF-45C7-885C-C4DC1E1FBA24}" destId="{5630753F-32A8-4012-B536-9C28AC168A6B}" srcOrd="1" destOrd="0" parTransId="{B2AE9ACC-A4E4-4E0D-8C24-361EFBAFCAED}" sibTransId="{FCE30302-C208-4A9F-BB53-4717F5780EFC}"/>
    <dgm:cxn modelId="{115B602E-5CAF-4761-9B27-468708944305}" type="presOf" srcId="{57FCF396-C239-438F-83F3-DF847D8FE5DC}" destId="{E9A9561E-AA8C-45FC-9FA1-15BE27129B68}" srcOrd="0" destOrd="0" presId="urn:microsoft.com/office/officeart/2005/8/layout/default#1"/>
    <dgm:cxn modelId="{5AA2AF4A-9C5D-40B4-8B8F-8263F223B37B}" type="presOf" srcId="{A2E8B86F-34EF-45C7-885C-C4DC1E1FBA24}" destId="{A10AF711-8B2F-49FD-AC9D-BCBEA105902E}" srcOrd="0" destOrd="0" presId="urn:microsoft.com/office/officeart/2005/8/layout/default#1"/>
    <dgm:cxn modelId="{377D83D0-CA22-4106-B1CB-1712DC821CA0}" type="presParOf" srcId="{A10AF711-8B2F-49FD-AC9D-BCBEA105902E}" destId="{565E584A-0473-4C1A-8DBD-29B7C38CACB6}" srcOrd="0" destOrd="0" presId="urn:microsoft.com/office/officeart/2005/8/layout/default#1"/>
    <dgm:cxn modelId="{652388EA-E8F2-4AC1-8D26-57437F54F16B}" type="presParOf" srcId="{A10AF711-8B2F-49FD-AC9D-BCBEA105902E}" destId="{3C2A14F2-366C-449F-9049-C3ED9009FC94}" srcOrd="1" destOrd="0" presId="urn:microsoft.com/office/officeart/2005/8/layout/default#1"/>
    <dgm:cxn modelId="{0646FD41-FB29-4187-9B52-25F61AADA255}" type="presParOf" srcId="{A10AF711-8B2F-49FD-AC9D-BCBEA105902E}" destId="{75F33838-918F-47AE-8A0D-7A992548F0AA}" srcOrd="2" destOrd="0" presId="urn:microsoft.com/office/officeart/2005/8/layout/default#1"/>
    <dgm:cxn modelId="{082DE102-93C4-4C86-BB6C-B066A231C25C}" type="presParOf" srcId="{A10AF711-8B2F-49FD-AC9D-BCBEA105902E}" destId="{4FEAEAD4-6CA6-4519-B3B9-30D479B60A82}" srcOrd="3" destOrd="0" presId="urn:microsoft.com/office/officeart/2005/8/layout/default#1"/>
    <dgm:cxn modelId="{8C5DF327-D3BC-4A72-B352-F964B820EF82}" type="presParOf" srcId="{A10AF711-8B2F-49FD-AC9D-BCBEA105902E}" destId="{9D3BB534-6027-45CC-9AE4-BC70E9239953}" srcOrd="4" destOrd="0" presId="urn:microsoft.com/office/officeart/2005/8/layout/default#1"/>
    <dgm:cxn modelId="{798DFACF-B619-4883-A303-D021ECF773D0}" type="presParOf" srcId="{A10AF711-8B2F-49FD-AC9D-BCBEA105902E}" destId="{CBFEA50D-0D3C-4FAF-A1B1-083D44AC25EF}" srcOrd="5" destOrd="0" presId="urn:microsoft.com/office/officeart/2005/8/layout/default#1"/>
    <dgm:cxn modelId="{0D272619-1380-43FD-B195-D689AE4DA978}" type="presParOf" srcId="{A10AF711-8B2F-49FD-AC9D-BCBEA105902E}" destId="{A7E550C7-5D06-42E2-9886-C3E6809164E3}" srcOrd="6" destOrd="0" presId="urn:microsoft.com/office/officeart/2005/8/layout/default#1"/>
    <dgm:cxn modelId="{509B6B99-DEF5-4503-815B-21BE5ACC0E7D}" type="presParOf" srcId="{A10AF711-8B2F-49FD-AC9D-BCBEA105902E}" destId="{AF86B224-6094-4A6E-9895-112862FF44D8}" srcOrd="7" destOrd="0" presId="urn:microsoft.com/office/officeart/2005/8/layout/default#1"/>
    <dgm:cxn modelId="{73CC13A8-1228-4E28-8780-6DE656E06EB3}" type="presParOf" srcId="{A10AF711-8B2F-49FD-AC9D-BCBEA105902E}" destId="{E9A9561E-AA8C-45FC-9FA1-15BE27129B68}" srcOrd="8" destOrd="0" presId="urn:microsoft.com/office/officeart/2005/8/layout/defaul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AE5B072-57D9-488A-B56A-6FC912A5FAD8}"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5A206FED-13AC-41E0-B0EA-050499972C7F}">
      <dgm:prSet phldrT="[Text]"/>
      <dgm:spPr/>
      <dgm:t>
        <a:bodyPr/>
        <a:lstStyle/>
        <a:p>
          <a:r>
            <a:rPr lang="en-GB"/>
            <a:t>Collective impact &amp; capacity development</a:t>
          </a:r>
        </a:p>
      </dgm:t>
    </dgm:pt>
    <dgm:pt modelId="{615ECC75-A778-43B0-977A-FDCA750733E7}" type="parTrans" cxnId="{F12662F3-0308-4F28-BF89-2AD3BD263633}">
      <dgm:prSet/>
      <dgm:spPr/>
      <dgm:t>
        <a:bodyPr/>
        <a:lstStyle/>
        <a:p>
          <a:endParaRPr lang="en-GB"/>
        </a:p>
      </dgm:t>
    </dgm:pt>
    <dgm:pt modelId="{9B9FF48B-9B98-4323-983C-5214154D4652}" type="sibTrans" cxnId="{F12662F3-0308-4F28-BF89-2AD3BD263633}">
      <dgm:prSet/>
      <dgm:spPr/>
      <dgm:t>
        <a:bodyPr/>
        <a:lstStyle/>
        <a:p>
          <a:endParaRPr lang="en-GB"/>
        </a:p>
      </dgm:t>
    </dgm:pt>
    <dgm:pt modelId="{5468E3DA-021A-40F3-98AA-209A0606063F}">
      <dgm:prSet phldrT="[Text]"/>
      <dgm:spPr/>
      <dgm:t>
        <a:bodyPr/>
        <a:lstStyle/>
        <a:p>
          <a:r>
            <a:rPr lang="en-GB"/>
            <a:t>Equillibrium of 4 Es</a:t>
          </a:r>
        </a:p>
      </dgm:t>
    </dgm:pt>
    <dgm:pt modelId="{86A64923-B84F-472A-8253-F302E5E0A7B4}" type="parTrans" cxnId="{8F223107-37B2-433A-9794-7F707D7CFA22}">
      <dgm:prSet/>
      <dgm:spPr/>
      <dgm:t>
        <a:bodyPr/>
        <a:lstStyle/>
        <a:p>
          <a:endParaRPr lang="en-GB"/>
        </a:p>
      </dgm:t>
    </dgm:pt>
    <dgm:pt modelId="{B86A7597-9380-4E1B-BD55-EB580FE105B4}" type="sibTrans" cxnId="{8F223107-37B2-433A-9794-7F707D7CFA22}">
      <dgm:prSet/>
      <dgm:spPr/>
      <dgm:t>
        <a:bodyPr/>
        <a:lstStyle/>
        <a:p>
          <a:endParaRPr lang="en-GB"/>
        </a:p>
      </dgm:t>
    </dgm:pt>
    <dgm:pt modelId="{E1201DD8-DC5B-4B2D-9C54-711D3932BD18}">
      <dgm:prSet phldrT="[Text]"/>
      <dgm:spPr/>
      <dgm:t>
        <a:bodyPr/>
        <a:lstStyle/>
        <a:p>
          <a:r>
            <a:rPr lang="en-GB"/>
            <a:t>Ideological orientation</a:t>
          </a:r>
        </a:p>
      </dgm:t>
    </dgm:pt>
    <dgm:pt modelId="{2C2697B7-4642-4CE7-AA48-701DC640491E}" type="parTrans" cxnId="{502D42AF-CE35-409C-818D-A0C0BBDDF71F}">
      <dgm:prSet/>
      <dgm:spPr/>
      <dgm:t>
        <a:bodyPr/>
        <a:lstStyle/>
        <a:p>
          <a:endParaRPr lang="en-GB"/>
        </a:p>
      </dgm:t>
    </dgm:pt>
    <dgm:pt modelId="{F7B75915-EA30-460B-A187-9142A15E0D39}" type="sibTrans" cxnId="{502D42AF-CE35-409C-818D-A0C0BBDDF71F}">
      <dgm:prSet/>
      <dgm:spPr/>
      <dgm:t>
        <a:bodyPr/>
        <a:lstStyle/>
        <a:p>
          <a:endParaRPr lang="en-GB"/>
        </a:p>
      </dgm:t>
    </dgm:pt>
    <dgm:pt modelId="{AD926FBF-7129-4A2E-BD69-4A0B8BAFF394}">
      <dgm:prSet phldrT="[Text]"/>
      <dgm:spPr/>
      <dgm:t>
        <a:bodyPr/>
        <a:lstStyle/>
        <a:p>
          <a:r>
            <a:rPr lang="en-GB"/>
            <a:t>Participatory society</a:t>
          </a:r>
        </a:p>
      </dgm:t>
    </dgm:pt>
    <dgm:pt modelId="{4551D68A-A7BA-4C3E-A0E3-8A6D240184FF}" type="parTrans" cxnId="{F03C4356-707B-4FB8-BA7D-3340C107D70E}">
      <dgm:prSet/>
      <dgm:spPr/>
      <dgm:t>
        <a:bodyPr/>
        <a:lstStyle/>
        <a:p>
          <a:endParaRPr lang="en-GB"/>
        </a:p>
      </dgm:t>
    </dgm:pt>
    <dgm:pt modelId="{F34169E3-155C-444F-ADFE-C99E58BBC219}" type="sibTrans" cxnId="{F03C4356-707B-4FB8-BA7D-3340C107D70E}">
      <dgm:prSet/>
      <dgm:spPr/>
      <dgm:t>
        <a:bodyPr/>
        <a:lstStyle/>
        <a:p>
          <a:endParaRPr lang="en-GB"/>
        </a:p>
      </dgm:t>
    </dgm:pt>
    <dgm:pt modelId="{919FC84D-DD5A-4A51-9E10-71DC9BD9971C}">
      <dgm:prSet phldrT="[Text]"/>
      <dgm:spPr/>
      <dgm:t>
        <a:bodyPr/>
        <a:lstStyle/>
        <a:p>
          <a:r>
            <a:rPr lang="en-GB"/>
            <a:t>Return of Public enterprise</a:t>
          </a:r>
        </a:p>
      </dgm:t>
    </dgm:pt>
    <dgm:pt modelId="{037FBA79-7B52-40D7-B205-42CE95200ECD}" type="parTrans" cxnId="{7C7E8BD9-A19E-47B1-9DD0-390E3BF81141}">
      <dgm:prSet/>
      <dgm:spPr/>
      <dgm:t>
        <a:bodyPr/>
        <a:lstStyle/>
        <a:p>
          <a:endParaRPr lang="en-GB"/>
        </a:p>
      </dgm:t>
    </dgm:pt>
    <dgm:pt modelId="{0FEC167E-B519-48F5-AED5-E9D3DA5F4D5B}" type="sibTrans" cxnId="{7C7E8BD9-A19E-47B1-9DD0-390E3BF81141}">
      <dgm:prSet/>
      <dgm:spPr/>
      <dgm:t>
        <a:bodyPr/>
        <a:lstStyle/>
        <a:p>
          <a:endParaRPr lang="en-GB"/>
        </a:p>
      </dgm:t>
    </dgm:pt>
    <dgm:pt modelId="{2A4F37F7-4D1F-4F2E-8CC2-1206BB869878}">
      <dgm:prSet phldrT="[Text]"/>
      <dgm:spPr/>
      <dgm:t>
        <a:bodyPr/>
        <a:lstStyle/>
        <a:p>
          <a:r>
            <a:rPr lang="en-GB"/>
            <a:t>Future orientation</a:t>
          </a:r>
        </a:p>
      </dgm:t>
    </dgm:pt>
    <dgm:pt modelId="{87EEC070-8AD3-464D-950F-E2F053AC43A6}" type="parTrans" cxnId="{CE0D7E8B-34CA-441F-9A8A-FD1BC177D09C}">
      <dgm:prSet/>
      <dgm:spPr/>
      <dgm:t>
        <a:bodyPr/>
        <a:lstStyle/>
        <a:p>
          <a:endParaRPr lang="en-GB"/>
        </a:p>
      </dgm:t>
    </dgm:pt>
    <dgm:pt modelId="{88D89AC9-4384-407D-904C-2EA1BE5FBFD0}" type="sibTrans" cxnId="{CE0D7E8B-34CA-441F-9A8A-FD1BC177D09C}">
      <dgm:prSet/>
      <dgm:spPr/>
      <dgm:t>
        <a:bodyPr/>
        <a:lstStyle/>
        <a:p>
          <a:endParaRPr lang="en-GB"/>
        </a:p>
      </dgm:t>
    </dgm:pt>
    <dgm:pt modelId="{23985D02-ACF0-4528-B1EF-D7AC6D208142}">
      <dgm:prSet phldrT="[Text]"/>
      <dgm:spPr/>
      <dgm:t>
        <a:bodyPr/>
        <a:lstStyle/>
        <a:p>
          <a:r>
            <a:rPr lang="en-GB"/>
            <a:t>Total will</a:t>
          </a:r>
        </a:p>
      </dgm:t>
    </dgm:pt>
    <dgm:pt modelId="{5E6D9DEA-60A7-4240-AC77-BCF12809B2B9}" type="parTrans" cxnId="{DC94A88D-0C65-4301-BAD2-7435CB12BD3F}">
      <dgm:prSet/>
      <dgm:spPr/>
      <dgm:t>
        <a:bodyPr/>
        <a:lstStyle/>
        <a:p>
          <a:endParaRPr lang="en-GB"/>
        </a:p>
      </dgm:t>
    </dgm:pt>
    <dgm:pt modelId="{F5F5A3E6-4EAA-47D4-9300-7B784F605E8C}" type="sibTrans" cxnId="{DC94A88D-0C65-4301-BAD2-7435CB12BD3F}">
      <dgm:prSet/>
      <dgm:spPr/>
      <dgm:t>
        <a:bodyPr/>
        <a:lstStyle/>
        <a:p>
          <a:endParaRPr lang="en-GB"/>
        </a:p>
      </dgm:t>
    </dgm:pt>
    <dgm:pt modelId="{EE241CC9-7F8D-4C7F-A344-7AAF992CA454}" type="pres">
      <dgm:prSet presAssocID="{DAE5B072-57D9-488A-B56A-6FC912A5FAD8}" presName="Name0" presStyleCnt="0">
        <dgm:presLayoutVars>
          <dgm:chMax val="1"/>
          <dgm:chPref val="1"/>
          <dgm:dir/>
          <dgm:animOne val="branch"/>
          <dgm:animLvl val="lvl"/>
        </dgm:presLayoutVars>
      </dgm:prSet>
      <dgm:spPr/>
    </dgm:pt>
    <dgm:pt modelId="{69CFBA66-0370-435B-9D5C-7ECA82AFA9FF}" type="pres">
      <dgm:prSet presAssocID="{5A206FED-13AC-41E0-B0EA-050499972C7F}" presName="Parent" presStyleLbl="node0" presStyleIdx="0" presStyleCnt="1">
        <dgm:presLayoutVars>
          <dgm:chMax val="6"/>
          <dgm:chPref val="6"/>
        </dgm:presLayoutVars>
      </dgm:prSet>
      <dgm:spPr/>
    </dgm:pt>
    <dgm:pt modelId="{E2159DAB-339B-45A2-91E2-16DA8FF30E8F}" type="pres">
      <dgm:prSet presAssocID="{5468E3DA-021A-40F3-98AA-209A0606063F}" presName="Accent1" presStyleCnt="0"/>
      <dgm:spPr/>
    </dgm:pt>
    <dgm:pt modelId="{7A418CFE-F004-49E9-954F-6C2C76002733}" type="pres">
      <dgm:prSet presAssocID="{5468E3DA-021A-40F3-98AA-209A0606063F}" presName="Accent" presStyleLbl="bgShp" presStyleIdx="0" presStyleCnt="6"/>
      <dgm:spPr/>
    </dgm:pt>
    <dgm:pt modelId="{B59FE157-178B-4BE3-B71F-CA5894B502BC}" type="pres">
      <dgm:prSet presAssocID="{5468E3DA-021A-40F3-98AA-209A0606063F}" presName="Child1" presStyleLbl="node1" presStyleIdx="0" presStyleCnt="6">
        <dgm:presLayoutVars>
          <dgm:chMax val="0"/>
          <dgm:chPref val="0"/>
          <dgm:bulletEnabled val="1"/>
        </dgm:presLayoutVars>
      </dgm:prSet>
      <dgm:spPr/>
    </dgm:pt>
    <dgm:pt modelId="{08B2BBED-5443-46B4-A4B0-CC3369439132}" type="pres">
      <dgm:prSet presAssocID="{E1201DD8-DC5B-4B2D-9C54-711D3932BD18}" presName="Accent2" presStyleCnt="0"/>
      <dgm:spPr/>
    </dgm:pt>
    <dgm:pt modelId="{6ED17A62-4C2C-4913-93A5-0DAAC27731D1}" type="pres">
      <dgm:prSet presAssocID="{E1201DD8-DC5B-4B2D-9C54-711D3932BD18}" presName="Accent" presStyleLbl="bgShp" presStyleIdx="1" presStyleCnt="6"/>
      <dgm:spPr/>
    </dgm:pt>
    <dgm:pt modelId="{D1E6B439-C51D-40C1-A735-CE43BB5368D6}" type="pres">
      <dgm:prSet presAssocID="{E1201DD8-DC5B-4B2D-9C54-711D3932BD18}" presName="Child2" presStyleLbl="node1" presStyleIdx="1" presStyleCnt="6">
        <dgm:presLayoutVars>
          <dgm:chMax val="0"/>
          <dgm:chPref val="0"/>
          <dgm:bulletEnabled val="1"/>
        </dgm:presLayoutVars>
      </dgm:prSet>
      <dgm:spPr/>
    </dgm:pt>
    <dgm:pt modelId="{36B7B381-ABAC-4BB6-81A9-C3E2D4E0BBD1}" type="pres">
      <dgm:prSet presAssocID="{AD926FBF-7129-4A2E-BD69-4A0B8BAFF394}" presName="Accent3" presStyleCnt="0"/>
      <dgm:spPr/>
    </dgm:pt>
    <dgm:pt modelId="{1F4DD59A-EF14-4BB2-AF24-E0CAE12A37AC}" type="pres">
      <dgm:prSet presAssocID="{AD926FBF-7129-4A2E-BD69-4A0B8BAFF394}" presName="Accent" presStyleLbl="bgShp" presStyleIdx="2" presStyleCnt="6"/>
      <dgm:spPr/>
    </dgm:pt>
    <dgm:pt modelId="{4FBAADD3-9F7A-4DF5-A050-FB2CBBC60F01}" type="pres">
      <dgm:prSet presAssocID="{AD926FBF-7129-4A2E-BD69-4A0B8BAFF394}" presName="Child3" presStyleLbl="node1" presStyleIdx="2" presStyleCnt="6">
        <dgm:presLayoutVars>
          <dgm:chMax val="0"/>
          <dgm:chPref val="0"/>
          <dgm:bulletEnabled val="1"/>
        </dgm:presLayoutVars>
      </dgm:prSet>
      <dgm:spPr/>
    </dgm:pt>
    <dgm:pt modelId="{52601677-9F70-4068-A921-65C3D988EDD2}" type="pres">
      <dgm:prSet presAssocID="{919FC84D-DD5A-4A51-9E10-71DC9BD9971C}" presName="Accent4" presStyleCnt="0"/>
      <dgm:spPr/>
    </dgm:pt>
    <dgm:pt modelId="{8FC59969-58BD-4827-8D0C-DCCC12CBF34D}" type="pres">
      <dgm:prSet presAssocID="{919FC84D-DD5A-4A51-9E10-71DC9BD9971C}" presName="Accent" presStyleLbl="bgShp" presStyleIdx="3" presStyleCnt="6"/>
      <dgm:spPr/>
    </dgm:pt>
    <dgm:pt modelId="{5E999416-74D4-49DD-8720-3F108077DF25}" type="pres">
      <dgm:prSet presAssocID="{919FC84D-DD5A-4A51-9E10-71DC9BD9971C}" presName="Child4" presStyleLbl="node1" presStyleIdx="3" presStyleCnt="6">
        <dgm:presLayoutVars>
          <dgm:chMax val="0"/>
          <dgm:chPref val="0"/>
          <dgm:bulletEnabled val="1"/>
        </dgm:presLayoutVars>
      </dgm:prSet>
      <dgm:spPr/>
    </dgm:pt>
    <dgm:pt modelId="{8548AE09-5048-4474-9642-9C411EF01B95}" type="pres">
      <dgm:prSet presAssocID="{2A4F37F7-4D1F-4F2E-8CC2-1206BB869878}" presName="Accent5" presStyleCnt="0"/>
      <dgm:spPr/>
    </dgm:pt>
    <dgm:pt modelId="{C55CBA80-AB42-413F-B42A-7BBCFAA0830D}" type="pres">
      <dgm:prSet presAssocID="{2A4F37F7-4D1F-4F2E-8CC2-1206BB869878}" presName="Accent" presStyleLbl="bgShp" presStyleIdx="4" presStyleCnt="6"/>
      <dgm:spPr/>
    </dgm:pt>
    <dgm:pt modelId="{75D25F27-944F-4F55-86EB-DFF9AB0F1A11}" type="pres">
      <dgm:prSet presAssocID="{2A4F37F7-4D1F-4F2E-8CC2-1206BB869878}" presName="Child5" presStyleLbl="node1" presStyleIdx="4" presStyleCnt="6">
        <dgm:presLayoutVars>
          <dgm:chMax val="0"/>
          <dgm:chPref val="0"/>
          <dgm:bulletEnabled val="1"/>
        </dgm:presLayoutVars>
      </dgm:prSet>
      <dgm:spPr/>
    </dgm:pt>
    <dgm:pt modelId="{E682C5F1-65B3-441B-926E-E673F5E92800}" type="pres">
      <dgm:prSet presAssocID="{23985D02-ACF0-4528-B1EF-D7AC6D208142}" presName="Accent6" presStyleCnt="0"/>
      <dgm:spPr/>
    </dgm:pt>
    <dgm:pt modelId="{174754E4-06DB-45A1-87A9-4B75A7D05053}" type="pres">
      <dgm:prSet presAssocID="{23985D02-ACF0-4528-B1EF-D7AC6D208142}" presName="Accent" presStyleLbl="bgShp" presStyleIdx="5" presStyleCnt="6"/>
      <dgm:spPr/>
    </dgm:pt>
    <dgm:pt modelId="{CEA4B5C6-0333-464C-AF45-9538E4C39C3E}" type="pres">
      <dgm:prSet presAssocID="{23985D02-ACF0-4528-B1EF-D7AC6D208142}" presName="Child6" presStyleLbl="node1" presStyleIdx="5" presStyleCnt="6">
        <dgm:presLayoutVars>
          <dgm:chMax val="0"/>
          <dgm:chPref val="0"/>
          <dgm:bulletEnabled val="1"/>
        </dgm:presLayoutVars>
      </dgm:prSet>
      <dgm:spPr/>
    </dgm:pt>
  </dgm:ptLst>
  <dgm:cxnLst>
    <dgm:cxn modelId="{15B43B83-D540-4E0E-9DF8-9DE804DC8F4C}" type="presOf" srcId="{5A206FED-13AC-41E0-B0EA-050499972C7F}" destId="{69CFBA66-0370-435B-9D5C-7ECA82AFA9FF}" srcOrd="0" destOrd="0" presId="urn:microsoft.com/office/officeart/2011/layout/HexagonRadial"/>
    <dgm:cxn modelId="{7C7E8BD9-A19E-47B1-9DD0-390E3BF81141}" srcId="{5A206FED-13AC-41E0-B0EA-050499972C7F}" destId="{919FC84D-DD5A-4A51-9E10-71DC9BD9971C}" srcOrd="3" destOrd="0" parTransId="{037FBA79-7B52-40D7-B205-42CE95200ECD}" sibTransId="{0FEC167E-B519-48F5-AED5-E9D3DA5F4D5B}"/>
    <dgm:cxn modelId="{279FFEED-3E0B-46D2-BD1E-1016C0BE1A7C}" type="presOf" srcId="{AD926FBF-7129-4A2E-BD69-4A0B8BAFF394}" destId="{4FBAADD3-9F7A-4DF5-A050-FB2CBBC60F01}" srcOrd="0" destOrd="0" presId="urn:microsoft.com/office/officeart/2011/layout/HexagonRadial"/>
    <dgm:cxn modelId="{CE0D7E8B-34CA-441F-9A8A-FD1BC177D09C}" srcId="{5A206FED-13AC-41E0-B0EA-050499972C7F}" destId="{2A4F37F7-4D1F-4F2E-8CC2-1206BB869878}" srcOrd="4" destOrd="0" parTransId="{87EEC070-8AD3-464D-950F-E2F053AC43A6}" sibTransId="{88D89AC9-4384-407D-904C-2EA1BE5FBFD0}"/>
    <dgm:cxn modelId="{B9735A5E-C045-4605-82C2-868B3081ABB9}" type="presOf" srcId="{5468E3DA-021A-40F3-98AA-209A0606063F}" destId="{B59FE157-178B-4BE3-B71F-CA5894B502BC}" srcOrd="0" destOrd="0" presId="urn:microsoft.com/office/officeart/2011/layout/HexagonRadial"/>
    <dgm:cxn modelId="{DC94A88D-0C65-4301-BAD2-7435CB12BD3F}" srcId="{5A206FED-13AC-41E0-B0EA-050499972C7F}" destId="{23985D02-ACF0-4528-B1EF-D7AC6D208142}" srcOrd="5" destOrd="0" parTransId="{5E6D9DEA-60A7-4240-AC77-BCF12809B2B9}" sibTransId="{F5F5A3E6-4EAA-47D4-9300-7B784F605E8C}"/>
    <dgm:cxn modelId="{502D42AF-CE35-409C-818D-A0C0BBDDF71F}" srcId="{5A206FED-13AC-41E0-B0EA-050499972C7F}" destId="{E1201DD8-DC5B-4B2D-9C54-711D3932BD18}" srcOrd="1" destOrd="0" parTransId="{2C2697B7-4642-4CE7-AA48-701DC640491E}" sibTransId="{F7B75915-EA30-460B-A187-9142A15E0D39}"/>
    <dgm:cxn modelId="{A508AC37-EAD1-480C-9111-7D7BE44B068E}" type="presOf" srcId="{23985D02-ACF0-4528-B1EF-D7AC6D208142}" destId="{CEA4B5C6-0333-464C-AF45-9538E4C39C3E}" srcOrd="0" destOrd="0" presId="urn:microsoft.com/office/officeart/2011/layout/HexagonRadial"/>
    <dgm:cxn modelId="{01EE7902-73E1-4B66-B73C-9C5DE025865E}" type="presOf" srcId="{DAE5B072-57D9-488A-B56A-6FC912A5FAD8}" destId="{EE241CC9-7F8D-4C7F-A344-7AAF992CA454}" srcOrd="0" destOrd="0" presId="urn:microsoft.com/office/officeart/2011/layout/HexagonRadial"/>
    <dgm:cxn modelId="{8F223107-37B2-433A-9794-7F707D7CFA22}" srcId="{5A206FED-13AC-41E0-B0EA-050499972C7F}" destId="{5468E3DA-021A-40F3-98AA-209A0606063F}" srcOrd="0" destOrd="0" parTransId="{86A64923-B84F-472A-8253-F302E5E0A7B4}" sibTransId="{B86A7597-9380-4E1B-BD55-EB580FE105B4}"/>
    <dgm:cxn modelId="{D0C1AC62-0BAF-40A8-BFB2-76A85D4A9B90}" type="presOf" srcId="{919FC84D-DD5A-4A51-9E10-71DC9BD9971C}" destId="{5E999416-74D4-49DD-8720-3F108077DF25}" srcOrd="0" destOrd="0" presId="urn:microsoft.com/office/officeart/2011/layout/HexagonRadial"/>
    <dgm:cxn modelId="{8D5BF3F7-C2B2-4AFB-949C-BCCACD910F32}" type="presOf" srcId="{E1201DD8-DC5B-4B2D-9C54-711D3932BD18}" destId="{D1E6B439-C51D-40C1-A735-CE43BB5368D6}" srcOrd="0" destOrd="0" presId="urn:microsoft.com/office/officeart/2011/layout/HexagonRadial"/>
    <dgm:cxn modelId="{F12662F3-0308-4F28-BF89-2AD3BD263633}" srcId="{DAE5B072-57D9-488A-B56A-6FC912A5FAD8}" destId="{5A206FED-13AC-41E0-B0EA-050499972C7F}" srcOrd="0" destOrd="0" parTransId="{615ECC75-A778-43B0-977A-FDCA750733E7}" sibTransId="{9B9FF48B-9B98-4323-983C-5214154D4652}"/>
    <dgm:cxn modelId="{F03C4356-707B-4FB8-BA7D-3340C107D70E}" srcId="{5A206FED-13AC-41E0-B0EA-050499972C7F}" destId="{AD926FBF-7129-4A2E-BD69-4A0B8BAFF394}" srcOrd="2" destOrd="0" parTransId="{4551D68A-A7BA-4C3E-A0E3-8A6D240184FF}" sibTransId="{F34169E3-155C-444F-ADFE-C99E58BBC219}"/>
    <dgm:cxn modelId="{46AE8451-E3F9-4C84-B950-20C851F453FB}" type="presOf" srcId="{2A4F37F7-4D1F-4F2E-8CC2-1206BB869878}" destId="{75D25F27-944F-4F55-86EB-DFF9AB0F1A11}" srcOrd="0" destOrd="0" presId="urn:microsoft.com/office/officeart/2011/layout/HexagonRadial"/>
    <dgm:cxn modelId="{420ACCCB-AA09-4903-B33C-B97D86570FEA}" type="presParOf" srcId="{EE241CC9-7F8D-4C7F-A344-7AAF992CA454}" destId="{69CFBA66-0370-435B-9D5C-7ECA82AFA9FF}" srcOrd="0" destOrd="0" presId="urn:microsoft.com/office/officeart/2011/layout/HexagonRadial"/>
    <dgm:cxn modelId="{8AFEF4EC-4D94-4A93-95C8-7A5B9A68190E}" type="presParOf" srcId="{EE241CC9-7F8D-4C7F-A344-7AAF992CA454}" destId="{E2159DAB-339B-45A2-91E2-16DA8FF30E8F}" srcOrd="1" destOrd="0" presId="urn:microsoft.com/office/officeart/2011/layout/HexagonRadial"/>
    <dgm:cxn modelId="{2E47D3F0-BB84-4F35-9976-0904FFF777CC}" type="presParOf" srcId="{E2159DAB-339B-45A2-91E2-16DA8FF30E8F}" destId="{7A418CFE-F004-49E9-954F-6C2C76002733}" srcOrd="0" destOrd="0" presId="urn:microsoft.com/office/officeart/2011/layout/HexagonRadial"/>
    <dgm:cxn modelId="{9954426F-44DA-47D6-8912-CAA303F7C1CC}" type="presParOf" srcId="{EE241CC9-7F8D-4C7F-A344-7AAF992CA454}" destId="{B59FE157-178B-4BE3-B71F-CA5894B502BC}" srcOrd="2" destOrd="0" presId="urn:microsoft.com/office/officeart/2011/layout/HexagonRadial"/>
    <dgm:cxn modelId="{522CD3C8-B0B3-4249-9A19-6F7F9BE28757}" type="presParOf" srcId="{EE241CC9-7F8D-4C7F-A344-7AAF992CA454}" destId="{08B2BBED-5443-46B4-A4B0-CC3369439132}" srcOrd="3" destOrd="0" presId="urn:microsoft.com/office/officeart/2011/layout/HexagonRadial"/>
    <dgm:cxn modelId="{8D533A4B-40FA-4851-931F-F32F5583909E}" type="presParOf" srcId="{08B2BBED-5443-46B4-A4B0-CC3369439132}" destId="{6ED17A62-4C2C-4913-93A5-0DAAC27731D1}" srcOrd="0" destOrd="0" presId="urn:microsoft.com/office/officeart/2011/layout/HexagonRadial"/>
    <dgm:cxn modelId="{187F0D57-E8C3-43E1-8617-97D97AADAF10}" type="presParOf" srcId="{EE241CC9-7F8D-4C7F-A344-7AAF992CA454}" destId="{D1E6B439-C51D-40C1-A735-CE43BB5368D6}" srcOrd="4" destOrd="0" presId="urn:microsoft.com/office/officeart/2011/layout/HexagonRadial"/>
    <dgm:cxn modelId="{65B72767-FDC0-4807-A2B1-F8B5DC5F0385}" type="presParOf" srcId="{EE241CC9-7F8D-4C7F-A344-7AAF992CA454}" destId="{36B7B381-ABAC-4BB6-81A9-C3E2D4E0BBD1}" srcOrd="5" destOrd="0" presId="urn:microsoft.com/office/officeart/2011/layout/HexagonRadial"/>
    <dgm:cxn modelId="{8858345D-853B-4C18-9632-107F798FB9B9}" type="presParOf" srcId="{36B7B381-ABAC-4BB6-81A9-C3E2D4E0BBD1}" destId="{1F4DD59A-EF14-4BB2-AF24-E0CAE12A37AC}" srcOrd="0" destOrd="0" presId="urn:microsoft.com/office/officeart/2011/layout/HexagonRadial"/>
    <dgm:cxn modelId="{5624D2F6-18F7-4EF9-AAC5-97F06E37C8B7}" type="presParOf" srcId="{EE241CC9-7F8D-4C7F-A344-7AAF992CA454}" destId="{4FBAADD3-9F7A-4DF5-A050-FB2CBBC60F01}" srcOrd="6" destOrd="0" presId="urn:microsoft.com/office/officeart/2011/layout/HexagonRadial"/>
    <dgm:cxn modelId="{002DFF71-84CD-4F9C-B2A4-59F7F9469BFE}" type="presParOf" srcId="{EE241CC9-7F8D-4C7F-A344-7AAF992CA454}" destId="{52601677-9F70-4068-A921-65C3D988EDD2}" srcOrd="7" destOrd="0" presId="urn:microsoft.com/office/officeart/2011/layout/HexagonRadial"/>
    <dgm:cxn modelId="{BF527036-D585-46F3-AFBF-326E10C42272}" type="presParOf" srcId="{52601677-9F70-4068-A921-65C3D988EDD2}" destId="{8FC59969-58BD-4827-8D0C-DCCC12CBF34D}" srcOrd="0" destOrd="0" presId="urn:microsoft.com/office/officeart/2011/layout/HexagonRadial"/>
    <dgm:cxn modelId="{CE9521AC-9ECA-437B-BCE9-3D6BBC17CE27}" type="presParOf" srcId="{EE241CC9-7F8D-4C7F-A344-7AAF992CA454}" destId="{5E999416-74D4-49DD-8720-3F108077DF25}" srcOrd="8" destOrd="0" presId="urn:microsoft.com/office/officeart/2011/layout/HexagonRadial"/>
    <dgm:cxn modelId="{5628EF45-0A71-474E-A9D9-165FB7BB1089}" type="presParOf" srcId="{EE241CC9-7F8D-4C7F-A344-7AAF992CA454}" destId="{8548AE09-5048-4474-9642-9C411EF01B95}" srcOrd="9" destOrd="0" presId="urn:microsoft.com/office/officeart/2011/layout/HexagonRadial"/>
    <dgm:cxn modelId="{F926E12F-637B-4283-9CE7-93705E99D8EA}" type="presParOf" srcId="{8548AE09-5048-4474-9642-9C411EF01B95}" destId="{C55CBA80-AB42-413F-B42A-7BBCFAA0830D}" srcOrd="0" destOrd="0" presId="urn:microsoft.com/office/officeart/2011/layout/HexagonRadial"/>
    <dgm:cxn modelId="{439B8F63-BD65-4339-9FA0-602C3F168B6D}" type="presParOf" srcId="{EE241CC9-7F8D-4C7F-A344-7AAF992CA454}" destId="{75D25F27-944F-4F55-86EB-DFF9AB0F1A11}" srcOrd="10" destOrd="0" presId="urn:microsoft.com/office/officeart/2011/layout/HexagonRadial"/>
    <dgm:cxn modelId="{ECD90AA3-6003-44AA-A4FE-8D5FC874C74F}" type="presParOf" srcId="{EE241CC9-7F8D-4C7F-A344-7AAF992CA454}" destId="{E682C5F1-65B3-441B-926E-E673F5E92800}" srcOrd="11" destOrd="0" presId="urn:microsoft.com/office/officeart/2011/layout/HexagonRadial"/>
    <dgm:cxn modelId="{EF09AA05-BB28-4046-AE22-E96F4FF316B7}" type="presParOf" srcId="{E682C5F1-65B3-441B-926E-E673F5E92800}" destId="{174754E4-06DB-45A1-87A9-4B75A7D05053}" srcOrd="0" destOrd="0" presId="urn:microsoft.com/office/officeart/2011/layout/HexagonRadial"/>
    <dgm:cxn modelId="{D212A40C-72FC-4DA0-BE81-8D88667A8C5D}" type="presParOf" srcId="{EE241CC9-7F8D-4C7F-A344-7AAF992CA454}" destId="{CEA4B5C6-0333-464C-AF45-9538E4C39C3E}" srcOrd="12" destOrd="0" presId="urn:microsoft.com/office/officeart/2011/layout/HexagonRadial"/>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03E48CF-0519-4718-B511-3266010756E5}" type="doc">
      <dgm:prSet loTypeId="urn:microsoft.com/office/officeart/2005/8/layout/radial3" loCatId="cycle" qsTypeId="urn:microsoft.com/office/officeart/2005/8/quickstyle/3d2" qsCatId="3D" csTypeId="urn:microsoft.com/office/officeart/2005/8/colors/accent1_5" csCatId="accent1" phldr="1"/>
      <dgm:spPr/>
      <dgm:t>
        <a:bodyPr/>
        <a:lstStyle/>
        <a:p>
          <a:endParaRPr lang="en-GB"/>
        </a:p>
      </dgm:t>
    </dgm:pt>
    <dgm:pt modelId="{A86241C5-E1C6-4618-8C56-5D7AD97C596B}">
      <dgm:prSet phldrT="[Text]" custT="1"/>
      <dgm:spPr>
        <a:xfrm>
          <a:off x="1836536" y="693536"/>
          <a:ext cx="1775221" cy="1775221"/>
        </a:xfrm>
      </dgm:spPr>
      <dgm:t>
        <a:bodyPr/>
        <a:lstStyle/>
        <a:p>
          <a:r>
            <a:rPr lang="en-GB" sz="1100" b="1">
              <a:latin typeface="Times New Roman" panose="02020603050405020304" pitchFamily="18" charset="0"/>
              <a:ea typeface="+mn-ea"/>
              <a:cs typeface="Times New Roman" panose="02020603050405020304" pitchFamily="18" charset="0"/>
            </a:rPr>
            <a:t>The  total City will to implement  the 2030 Agenda</a:t>
          </a:r>
        </a:p>
      </dgm:t>
    </dgm:pt>
    <dgm:pt modelId="{91F0F8C8-1381-4F90-8E71-37B14E6D47F7}" type="parTrans" cxnId="{F7C9F999-B866-483F-A733-89C646623955}">
      <dgm:prSet/>
      <dgm:spPr/>
      <dgm:t>
        <a:bodyPr/>
        <a:lstStyle/>
        <a:p>
          <a:endParaRPr lang="en-GB"/>
        </a:p>
      </dgm:t>
    </dgm:pt>
    <dgm:pt modelId="{912C08D4-0E96-4BA5-9B53-EE144D0EDDAC}" type="sibTrans" cxnId="{F7C9F999-B866-483F-A733-89C646623955}">
      <dgm:prSet/>
      <dgm:spPr/>
      <dgm:t>
        <a:bodyPr/>
        <a:lstStyle/>
        <a:p>
          <a:endParaRPr lang="en-GB"/>
        </a:p>
      </dgm:t>
    </dgm:pt>
    <dgm:pt modelId="{00F758DC-D2BB-40C5-B65A-9993189CBA49}">
      <dgm:prSet phldrT="[Text]"/>
      <dgm:spPr>
        <a:xfrm>
          <a:off x="2327947" y="171448"/>
          <a:ext cx="887610" cy="887610"/>
        </a:xfrm>
      </dgm:spPr>
      <dgm:t>
        <a:bodyPr/>
        <a:lstStyle/>
        <a:p>
          <a:r>
            <a:rPr lang="en-GB" b="1">
              <a:latin typeface="Times New Roman" panose="02020603050405020304" pitchFamily="18" charset="0"/>
              <a:ea typeface="+mn-ea"/>
              <a:cs typeface="Times New Roman" panose="02020603050405020304" pitchFamily="18" charset="0"/>
            </a:rPr>
            <a:t>Political will</a:t>
          </a:r>
        </a:p>
      </dgm:t>
    </dgm:pt>
    <dgm:pt modelId="{1FC38DD8-2560-45C7-8E43-E74539978BBF}" type="parTrans" cxnId="{37FF40C8-24DB-4E67-B938-529607B1168C}">
      <dgm:prSet/>
      <dgm:spPr/>
      <dgm:t>
        <a:bodyPr/>
        <a:lstStyle/>
        <a:p>
          <a:endParaRPr lang="en-GB"/>
        </a:p>
      </dgm:t>
    </dgm:pt>
    <dgm:pt modelId="{11F283E9-814C-425E-B53D-D5EF809E78B0}" type="sibTrans" cxnId="{37FF40C8-24DB-4E67-B938-529607B1168C}">
      <dgm:prSet/>
      <dgm:spPr/>
      <dgm:t>
        <a:bodyPr/>
        <a:lstStyle/>
        <a:p>
          <a:endParaRPr lang="en-GB"/>
        </a:p>
      </dgm:t>
    </dgm:pt>
    <dgm:pt modelId="{ED7EE7B8-8AAA-4D86-91B9-950E22672ACA}">
      <dgm:prSet phldrT="[Text]"/>
      <dgm:spPr>
        <a:xfrm>
          <a:off x="3474524" y="1184956"/>
          <a:ext cx="887610" cy="887610"/>
        </a:xfrm>
      </dgm:spPr>
      <dgm:t>
        <a:bodyPr/>
        <a:lstStyle/>
        <a:p>
          <a:r>
            <a:rPr lang="en-GB" b="1">
              <a:latin typeface="Times New Roman" panose="02020603050405020304" pitchFamily="18" charset="0"/>
              <a:ea typeface="+mn-ea"/>
              <a:cs typeface="Times New Roman" panose="02020603050405020304" pitchFamily="18" charset="0"/>
            </a:rPr>
            <a:t>Development partners' will</a:t>
          </a:r>
        </a:p>
      </dgm:t>
    </dgm:pt>
    <dgm:pt modelId="{F985EFFD-1A53-44E0-B105-A5C5790D54AA}" type="parTrans" cxnId="{A394948B-A949-418A-BA67-503DB47848E9}">
      <dgm:prSet/>
      <dgm:spPr/>
      <dgm:t>
        <a:bodyPr/>
        <a:lstStyle/>
        <a:p>
          <a:endParaRPr lang="en-GB"/>
        </a:p>
      </dgm:t>
    </dgm:pt>
    <dgm:pt modelId="{22F779B9-9904-4F06-98AC-03209FEFE014}" type="sibTrans" cxnId="{A394948B-A949-418A-BA67-503DB47848E9}">
      <dgm:prSet/>
      <dgm:spPr/>
      <dgm:t>
        <a:bodyPr/>
        <a:lstStyle/>
        <a:p>
          <a:endParaRPr lang="en-GB"/>
        </a:p>
      </dgm:t>
    </dgm:pt>
    <dgm:pt modelId="{B251BD7D-4E3C-465D-801A-7AE7E5E7113A}">
      <dgm:prSet phldrT="[Text]"/>
      <dgm:spPr>
        <a:xfrm>
          <a:off x="2347021" y="2141019"/>
          <a:ext cx="887610" cy="887610"/>
        </a:xfrm>
      </dgm:spPr>
      <dgm:t>
        <a:bodyPr/>
        <a:lstStyle/>
        <a:p>
          <a:endParaRPr lang="en-GB">
            <a:latin typeface="Times New Roman" panose="02020603050405020304" pitchFamily="18" charset="0"/>
            <a:ea typeface="+mn-ea"/>
            <a:cs typeface="Times New Roman" panose="02020603050405020304" pitchFamily="18" charset="0"/>
          </a:endParaRPr>
        </a:p>
        <a:p>
          <a:r>
            <a:rPr lang="en-GB" b="1">
              <a:latin typeface="Times New Roman" panose="02020603050405020304" pitchFamily="18" charset="0"/>
              <a:ea typeface="+mn-ea"/>
              <a:cs typeface="Times New Roman" panose="02020603050405020304" pitchFamily="18" charset="0"/>
            </a:rPr>
            <a:t>Social/Civic /community wil</a:t>
          </a:r>
          <a:r>
            <a:rPr lang="en-GB">
              <a:latin typeface="Times New Roman" panose="02020603050405020304" pitchFamily="18" charset="0"/>
              <a:ea typeface="+mn-ea"/>
              <a:cs typeface="Times New Roman" panose="02020603050405020304" pitchFamily="18" charset="0"/>
            </a:rPr>
            <a:t>l</a:t>
          </a:r>
        </a:p>
      </dgm:t>
    </dgm:pt>
    <dgm:pt modelId="{E9B31084-113A-4870-B264-D639EDCB27D1}" type="parTrans" cxnId="{FAB63626-B84A-40EB-B975-5FEF67F44B67}">
      <dgm:prSet/>
      <dgm:spPr/>
      <dgm:t>
        <a:bodyPr/>
        <a:lstStyle/>
        <a:p>
          <a:endParaRPr lang="en-GB"/>
        </a:p>
      </dgm:t>
    </dgm:pt>
    <dgm:pt modelId="{E3EE4E3C-2CEE-435B-8486-853609892436}" type="sibTrans" cxnId="{FAB63626-B84A-40EB-B975-5FEF67F44B67}">
      <dgm:prSet/>
      <dgm:spPr/>
      <dgm:t>
        <a:bodyPr/>
        <a:lstStyle/>
        <a:p>
          <a:endParaRPr lang="en-GB"/>
        </a:p>
      </dgm:t>
    </dgm:pt>
    <dgm:pt modelId="{88031C89-1859-4E35-A760-AFA7D583956F}">
      <dgm:prSet phldrT="[Text]"/>
      <dgm:spPr>
        <a:xfrm>
          <a:off x="1229040" y="1156394"/>
          <a:ext cx="887610" cy="887610"/>
        </a:xfrm>
      </dgm:spPr>
      <dgm:t>
        <a:bodyPr/>
        <a:lstStyle/>
        <a:p>
          <a:r>
            <a:rPr lang="en-GB" b="1">
              <a:latin typeface="Times New Roman" panose="02020603050405020304" pitchFamily="18" charset="0"/>
              <a:ea typeface="+mn-ea"/>
              <a:cs typeface="Times New Roman" panose="02020603050405020304" pitchFamily="18" charset="0"/>
            </a:rPr>
            <a:t>Administrative will</a:t>
          </a:r>
        </a:p>
      </dgm:t>
    </dgm:pt>
    <dgm:pt modelId="{7EBA35E4-69B4-44E5-985F-065277FE7050}" type="parTrans" cxnId="{63F9E741-4168-43AA-BD79-C4C19F71F1CB}">
      <dgm:prSet/>
      <dgm:spPr/>
      <dgm:t>
        <a:bodyPr/>
        <a:lstStyle/>
        <a:p>
          <a:endParaRPr lang="en-GB"/>
        </a:p>
      </dgm:t>
    </dgm:pt>
    <dgm:pt modelId="{D5C2A47F-CAD2-4AAB-8BDE-893CCD029624}" type="sibTrans" cxnId="{63F9E741-4168-43AA-BD79-C4C19F71F1CB}">
      <dgm:prSet/>
      <dgm:spPr/>
      <dgm:t>
        <a:bodyPr/>
        <a:lstStyle/>
        <a:p>
          <a:endParaRPr lang="en-GB"/>
        </a:p>
      </dgm:t>
    </dgm:pt>
    <dgm:pt modelId="{F1BC1F52-3A45-46E8-B4CE-9780381D263F}" type="pres">
      <dgm:prSet presAssocID="{303E48CF-0519-4718-B511-3266010756E5}" presName="composite" presStyleCnt="0">
        <dgm:presLayoutVars>
          <dgm:chMax val="1"/>
          <dgm:dir/>
          <dgm:resizeHandles val="exact"/>
        </dgm:presLayoutVars>
      </dgm:prSet>
      <dgm:spPr/>
      <dgm:t>
        <a:bodyPr/>
        <a:lstStyle/>
        <a:p>
          <a:endParaRPr lang="en-GB"/>
        </a:p>
      </dgm:t>
    </dgm:pt>
    <dgm:pt modelId="{A199EE3B-7CE5-4CAC-8119-7864378B11B4}" type="pres">
      <dgm:prSet presAssocID="{303E48CF-0519-4718-B511-3266010756E5}" presName="radial" presStyleCnt="0">
        <dgm:presLayoutVars>
          <dgm:animLvl val="ctr"/>
        </dgm:presLayoutVars>
      </dgm:prSet>
      <dgm:spPr/>
      <dgm:t>
        <a:bodyPr/>
        <a:lstStyle/>
        <a:p>
          <a:endParaRPr lang="en-GB"/>
        </a:p>
      </dgm:t>
    </dgm:pt>
    <dgm:pt modelId="{A0C798FA-D9CD-490A-B7B5-0C4C1B31ECD8}" type="pres">
      <dgm:prSet presAssocID="{A86241C5-E1C6-4618-8C56-5D7AD97C596B}" presName="centerShape" presStyleLbl="vennNode1" presStyleIdx="0" presStyleCnt="5" custLinFactNeighborX="-1783" custLinFactNeighborY="-1303"/>
      <dgm:spPr>
        <a:prstGeom prst="ellipse">
          <a:avLst/>
        </a:prstGeom>
      </dgm:spPr>
      <dgm:t>
        <a:bodyPr/>
        <a:lstStyle/>
        <a:p>
          <a:endParaRPr lang="en-GB"/>
        </a:p>
      </dgm:t>
    </dgm:pt>
    <dgm:pt modelId="{B4CEE16A-7C30-4268-942B-16963974A6B3}" type="pres">
      <dgm:prSet presAssocID="{00F758DC-D2BB-40C5-B65A-9993189CBA49}" presName="node" presStyleLbl="vennNode1" presStyleIdx="1" presStyleCnt="5" custRadScaleRad="85233" custRadScaleInc="1845">
        <dgm:presLayoutVars>
          <dgm:bulletEnabled val="1"/>
        </dgm:presLayoutVars>
      </dgm:prSet>
      <dgm:spPr>
        <a:prstGeom prst="ellipse">
          <a:avLst/>
        </a:prstGeom>
      </dgm:spPr>
      <dgm:t>
        <a:bodyPr/>
        <a:lstStyle/>
        <a:p>
          <a:endParaRPr lang="en-GB"/>
        </a:p>
      </dgm:t>
    </dgm:pt>
    <dgm:pt modelId="{7823F977-4990-4E03-9753-D3B502DDDCEE}" type="pres">
      <dgm:prSet presAssocID="{ED7EE7B8-8AAA-4D86-91B9-950E22672ACA}" presName="node" presStyleLbl="vennNode1" presStyleIdx="2" presStyleCnt="5" custRadScaleRad="101678" custRadScaleInc="1547">
        <dgm:presLayoutVars>
          <dgm:bulletEnabled val="1"/>
        </dgm:presLayoutVars>
      </dgm:prSet>
      <dgm:spPr>
        <a:prstGeom prst="ellipse">
          <a:avLst/>
        </a:prstGeom>
      </dgm:spPr>
      <dgm:t>
        <a:bodyPr/>
        <a:lstStyle/>
        <a:p>
          <a:endParaRPr lang="en-GB"/>
        </a:p>
      </dgm:t>
    </dgm:pt>
    <dgm:pt modelId="{675E0CA7-6645-41F9-935E-437AB170FD84}" type="pres">
      <dgm:prSet presAssocID="{B251BD7D-4E3C-465D-801A-7AE7E5E7113A}" presName="node" presStyleLbl="vennNode1" presStyleIdx="3" presStyleCnt="5" custRadScaleRad="85269" custRadScaleInc="-3077">
        <dgm:presLayoutVars>
          <dgm:bulletEnabled val="1"/>
        </dgm:presLayoutVars>
      </dgm:prSet>
      <dgm:spPr>
        <a:prstGeom prst="ellipse">
          <a:avLst/>
        </a:prstGeom>
      </dgm:spPr>
      <dgm:t>
        <a:bodyPr/>
        <a:lstStyle/>
        <a:p>
          <a:endParaRPr lang="en-GB"/>
        </a:p>
      </dgm:t>
    </dgm:pt>
    <dgm:pt modelId="{67BE62CA-5E6D-4268-AAF7-BFCFB23F90BC}" type="pres">
      <dgm:prSet presAssocID="{88031C89-1859-4E35-A760-AFA7D583956F}" presName="node" presStyleLbl="vennNode1" presStyleIdx="4" presStyleCnt="5" custRadScaleRad="92585">
        <dgm:presLayoutVars>
          <dgm:bulletEnabled val="1"/>
        </dgm:presLayoutVars>
      </dgm:prSet>
      <dgm:spPr>
        <a:prstGeom prst="ellipse">
          <a:avLst/>
        </a:prstGeom>
      </dgm:spPr>
      <dgm:t>
        <a:bodyPr/>
        <a:lstStyle/>
        <a:p>
          <a:endParaRPr lang="en-GB"/>
        </a:p>
      </dgm:t>
    </dgm:pt>
  </dgm:ptLst>
  <dgm:cxnLst>
    <dgm:cxn modelId="{37FF40C8-24DB-4E67-B938-529607B1168C}" srcId="{A86241C5-E1C6-4618-8C56-5D7AD97C596B}" destId="{00F758DC-D2BB-40C5-B65A-9993189CBA49}" srcOrd="0" destOrd="0" parTransId="{1FC38DD8-2560-45C7-8E43-E74539978BBF}" sibTransId="{11F283E9-814C-425E-B53D-D5EF809E78B0}"/>
    <dgm:cxn modelId="{A0D7A113-262C-4717-9781-6EA376BC1E14}" type="presOf" srcId="{303E48CF-0519-4718-B511-3266010756E5}" destId="{F1BC1F52-3A45-46E8-B4CE-9780381D263F}" srcOrd="0" destOrd="0" presId="urn:microsoft.com/office/officeart/2005/8/layout/radial3"/>
    <dgm:cxn modelId="{018E57BA-954B-425E-B8E2-0B72FEFD7B6F}" type="presOf" srcId="{88031C89-1859-4E35-A760-AFA7D583956F}" destId="{67BE62CA-5E6D-4268-AAF7-BFCFB23F90BC}" srcOrd="0" destOrd="0" presId="urn:microsoft.com/office/officeart/2005/8/layout/radial3"/>
    <dgm:cxn modelId="{5CAB1979-2A3A-4383-AFA6-85AC9A9A9D30}" type="presOf" srcId="{ED7EE7B8-8AAA-4D86-91B9-950E22672ACA}" destId="{7823F977-4990-4E03-9753-D3B502DDDCEE}" srcOrd="0" destOrd="0" presId="urn:microsoft.com/office/officeart/2005/8/layout/radial3"/>
    <dgm:cxn modelId="{63F9E741-4168-43AA-BD79-C4C19F71F1CB}" srcId="{A86241C5-E1C6-4618-8C56-5D7AD97C596B}" destId="{88031C89-1859-4E35-A760-AFA7D583956F}" srcOrd="3" destOrd="0" parTransId="{7EBA35E4-69B4-44E5-985F-065277FE7050}" sibTransId="{D5C2A47F-CAD2-4AAB-8BDE-893CCD029624}"/>
    <dgm:cxn modelId="{5BCBFBE8-8FDF-41B7-B8A3-9AD350BCDE8D}" type="presOf" srcId="{00F758DC-D2BB-40C5-B65A-9993189CBA49}" destId="{B4CEE16A-7C30-4268-942B-16963974A6B3}" srcOrd="0" destOrd="0" presId="urn:microsoft.com/office/officeart/2005/8/layout/radial3"/>
    <dgm:cxn modelId="{B86177EB-03A4-4EBE-B1EA-E933BD5DDEFF}" type="presOf" srcId="{A86241C5-E1C6-4618-8C56-5D7AD97C596B}" destId="{A0C798FA-D9CD-490A-B7B5-0C4C1B31ECD8}" srcOrd="0" destOrd="0" presId="urn:microsoft.com/office/officeart/2005/8/layout/radial3"/>
    <dgm:cxn modelId="{F7C9F999-B866-483F-A733-89C646623955}" srcId="{303E48CF-0519-4718-B511-3266010756E5}" destId="{A86241C5-E1C6-4618-8C56-5D7AD97C596B}" srcOrd="0" destOrd="0" parTransId="{91F0F8C8-1381-4F90-8E71-37B14E6D47F7}" sibTransId="{912C08D4-0E96-4BA5-9B53-EE144D0EDDAC}"/>
    <dgm:cxn modelId="{A394948B-A949-418A-BA67-503DB47848E9}" srcId="{A86241C5-E1C6-4618-8C56-5D7AD97C596B}" destId="{ED7EE7B8-8AAA-4D86-91B9-950E22672ACA}" srcOrd="1" destOrd="0" parTransId="{F985EFFD-1A53-44E0-B105-A5C5790D54AA}" sibTransId="{22F779B9-9904-4F06-98AC-03209FEFE014}"/>
    <dgm:cxn modelId="{FAB63626-B84A-40EB-B975-5FEF67F44B67}" srcId="{A86241C5-E1C6-4618-8C56-5D7AD97C596B}" destId="{B251BD7D-4E3C-465D-801A-7AE7E5E7113A}" srcOrd="2" destOrd="0" parTransId="{E9B31084-113A-4870-B264-D639EDCB27D1}" sibTransId="{E3EE4E3C-2CEE-435B-8486-853609892436}"/>
    <dgm:cxn modelId="{57347E5E-21C3-4A3B-84B8-70B2A679F2F5}" type="presOf" srcId="{B251BD7D-4E3C-465D-801A-7AE7E5E7113A}" destId="{675E0CA7-6645-41F9-935E-437AB170FD84}" srcOrd="0" destOrd="0" presId="urn:microsoft.com/office/officeart/2005/8/layout/radial3"/>
    <dgm:cxn modelId="{3898124A-EE28-4565-9859-4EC138259FD8}" type="presParOf" srcId="{F1BC1F52-3A45-46E8-B4CE-9780381D263F}" destId="{A199EE3B-7CE5-4CAC-8119-7864378B11B4}" srcOrd="0" destOrd="0" presId="urn:microsoft.com/office/officeart/2005/8/layout/radial3"/>
    <dgm:cxn modelId="{1173D096-E03E-4B32-8FB6-5476166EF0C4}" type="presParOf" srcId="{A199EE3B-7CE5-4CAC-8119-7864378B11B4}" destId="{A0C798FA-D9CD-490A-B7B5-0C4C1B31ECD8}" srcOrd="0" destOrd="0" presId="urn:microsoft.com/office/officeart/2005/8/layout/radial3"/>
    <dgm:cxn modelId="{3A5495BD-6256-4DC7-B1A6-F8B9041D7301}" type="presParOf" srcId="{A199EE3B-7CE5-4CAC-8119-7864378B11B4}" destId="{B4CEE16A-7C30-4268-942B-16963974A6B3}" srcOrd="1" destOrd="0" presId="urn:microsoft.com/office/officeart/2005/8/layout/radial3"/>
    <dgm:cxn modelId="{18B46A76-72DB-4D6A-8692-C69D74BDE7C9}" type="presParOf" srcId="{A199EE3B-7CE5-4CAC-8119-7864378B11B4}" destId="{7823F977-4990-4E03-9753-D3B502DDDCEE}" srcOrd="2" destOrd="0" presId="urn:microsoft.com/office/officeart/2005/8/layout/radial3"/>
    <dgm:cxn modelId="{3134E008-50F2-4244-BC76-A64AD3391AC4}" type="presParOf" srcId="{A199EE3B-7CE5-4CAC-8119-7864378B11B4}" destId="{675E0CA7-6645-41F9-935E-437AB170FD84}" srcOrd="3" destOrd="0" presId="urn:microsoft.com/office/officeart/2005/8/layout/radial3"/>
    <dgm:cxn modelId="{1A77A5A3-DF3F-40E8-95B7-CFE57FB8D928}" type="presParOf" srcId="{A199EE3B-7CE5-4CAC-8119-7864378B11B4}" destId="{67BE62CA-5E6D-4268-AAF7-BFCFB23F90BC}" srcOrd="4" destOrd="0" presId="urn:microsoft.com/office/officeart/2005/8/layout/radial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9C83D-F94A-4EBF-8F13-B80765547722}">
      <dsp:nvSpPr>
        <dsp:cNvPr id="0" name=""/>
        <dsp:cNvSpPr/>
      </dsp:nvSpPr>
      <dsp:spPr>
        <a:xfrm>
          <a:off x="1434194" y="686928"/>
          <a:ext cx="524866" cy="524866"/>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Calibri"/>
              <a:ea typeface="+mn-ea"/>
              <a:cs typeface="+mn-cs"/>
            </a:rPr>
            <a:t>People</a:t>
          </a:r>
        </a:p>
      </dsp:txBody>
      <dsp:txXfrm>
        <a:off x="1511059" y="763793"/>
        <a:ext cx="371136" cy="371136"/>
      </dsp:txXfrm>
    </dsp:sp>
    <dsp:sp modelId="{600E9DD5-CFF2-42D6-A56B-F7E4C2BE733F}">
      <dsp:nvSpPr>
        <dsp:cNvPr id="0" name=""/>
        <dsp:cNvSpPr/>
      </dsp:nvSpPr>
      <dsp:spPr>
        <a:xfrm rot="16154141">
          <a:off x="1611711" y="592617"/>
          <a:ext cx="160688" cy="27993"/>
        </a:xfrm>
        <a:custGeom>
          <a:avLst/>
          <a:gdLst/>
          <a:ahLst/>
          <a:cxnLst/>
          <a:rect l="0" t="0" r="0" b="0"/>
          <a:pathLst>
            <a:path>
              <a:moveTo>
                <a:pt x="0" y="15644"/>
              </a:moveTo>
              <a:lnTo>
                <a:pt x="286508" y="156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688038" y="602597"/>
        <a:ext cx="8034" cy="8034"/>
      </dsp:txXfrm>
    </dsp:sp>
    <dsp:sp modelId="{CCF25561-15B4-473F-9944-32274937057A}">
      <dsp:nvSpPr>
        <dsp:cNvPr id="0" name=""/>
        <dsp:cNvSpPr/>
      </dsp:nvSpPr>
      <dsp:spPr>
        <a:xfrm>
          <a:off x="1425050" y="1433"/>
          <a:ext cx="524866" cy="524866"/>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latin typeface="Calibri"/>
              <a:ea typeface="+mn-ea"/>
              <a:cs typeface="+mn-cs"/>
            </a:rPr>
            <a:t>Planet</a:t>
          </a:r>
        </a:p>
      </dsp:txBody>
      <dsp:txXfrm>
        <a:off x="1501915" y="78298"/>
        <a:ext cx="371136" cy="371136"/>
      </dsp:txXfrm>
    </dsp:sp>
    <dsp:sp modelId="{0A3D02E5-8EFB-4440-A86B-5B7F044CB2F2}">
      <dsp:nvSpPr>
        <dsp:cNvPr id="0" name=""/>
        <dsp:cNvSpPr/>
      </dsp:nvSpPr>
      <dsp:spPr>
        <a:xfrm rot="20490852">
          <a:off x="1941654" y="828398"/>
          <a:ext cx="149851" cy="27993"/>
        </a:xfrm>
        <a:custGeom>
          <a:avLst/>
          <a:gdLst/>
          <a:ahLst/>
          <a:cxnLst/>
          <a:rect l="0" t="0" r="0" b="0"/>
          <a:pathLst>
            <a:path>
              <a:moveTo>
                <a:pt x="0" y="15644"/>
              </a:moveTo>
              <a:lnTo>
                <a:pt x="286508" y="156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012834" y="838648"/>
        <a:ext cx="7492" cy="7492"/>
      </dsp:txXfrm>
    </dsp:sp>
    <dsp:sp modelId="{D6D4D7C0-2E60-4B1C-B746-0ACFA3E98B48}">
      <dsp:nvSpPr>
        <dsp:cNvPr id="0" name=""/>
        <dsp:cNvSpPr/>
      </dsp:nvSpPr>
      <dsp:spPr>
        <a:xfrm>
          <a:off x="2074099" y="472995"/>
          <a:ext cx="524866" cy="524866"/>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latin typeface="Calibri"/>
              <a:ea typeface="+mn-ea"/>
              <a:cs typeface="+mn-cs"/>
            </a:rPr>
            <a:t>Prosperity</a:t>
          </a:r>
        </a:p>
      </dsp:txBody>
      <dsp:txXfrm>
        <a:off x="2150964" y="549860"/>
        <a:ext cx="371136" cy="371136"/>
      </dsp:txXfrm>
    </dsp:sp>
    <dsp:sp modelId="{C00FE493-4F3A-412A-AE9C-A56A02D8FFBB}">
      <dsp:nvSpPr>
        <dsp:cNvPr id="0" name=""/>
        <dsp:cNvSpPr/>
      </dsp:nvSpPr>
      <dsp:spPr>
        <a:xfrm rot="3268584">
          <a:off x="1817738" y="1209900"/>
          <a:ext cx="149769" cy="27993"/>
        </a:xfrm>
        <a:custGeom>
          <a:avLst/>
          <a:gdLst/>
          <a:ahLst/>
          <a:cxnLst/>
          <a:rect l="0" t="0" r="0" b="0"/>
          <a:pathLst>
            <a:path>
              <a:moveTo>
                <a:pt x="0" y="15644"/>
              </a:moveTo>
              <a:lnTo>
                <a:pt x="286508" y="156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1888878" y="1220152"/>
        <a:ext cx="7488" cy="7488"/>
      </dsp:txXfrm>
    </dsp:sp>
    <dsp:sp modelId="{3C4D431D-981A-483D-9BFB-8B429C91D37C}">
      <dsp:nvSpPr>
        <dsp:cNvPr id="0" name=""/>
        <dsp:cNvSpPr/>
      </dsp:nvSpPr>
      <dsp:spPr>
        <a:xfrm>
          <a:off x="1826184" y="1235998"/>
          <a:ext cx="524866" cy="524866"/>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latin typeface="Calibri"/>
              <a:ea typeface="+mn-ea"/>
              <a:cs typeface="+mn-cs"/>
            </a:rPr>
            <a:t>Popartnershipverty eradication</a:t>
          </a:r>
        </a:p>
      </dsp:txBody>
      <dsp:txXfrm>
        <a:off x="1903049" y="1312863"/>
        <a:ext cx="371136" cy="371136"/>
      </dsp:txXfrm>
    </dsp:sp>
    <dsp:sp modelId="{1015254B-0226-47DA-87A8-1E58832A8D63}">
      <dsp:nvSpPr>
        <dsp:cNvPr id="0" name=""/>
        <dsp:cNvSpPr/>
      </dsp:nvSpPr>
      <dsp:spPr>
        <a:xfrm rot="7606081">
          <a:off x="1411209" y="1209900"/>
          <a:ext cx="160558" cy="27993"/>
        </a:xfrm>
        <a:custGeom>
          <a:avLst/>
          <a:gdLst/>
          <a:ahLst/>
          <a:cxnLst/>
          <a:rect l="0" t="0" r="0" b="0"/>
          <a:pathLst>
            <a:path>
              <a:moveTo>
                <a:pt x="0" y="15644"/>
              </a:moveTo>
              <a:lnTo>
                <a:pt x="286508" y="156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487474" y="1219882"/>
        <a:ext cx="8027" cy="8027"/>
      </dsp:txXfrm>
    </dsp:sp>
    <dsp:sp modelId="{E35F7F66-C30A-464B-88B0-1E52CB78AD07}">
      <dsp:nvSpPr>
        <dsp:cNvPr id="0" name=""/>
        <dsp:cNvSpPr/>
      </dsp:nvSpPr>
      <dsp:spPr>
        <a:xfrm>
          <a:off x="1023915" y="1235998"/>
          <a:ext cx="524866" cy="524866"/>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latin typeface="Calibri"/>
              <a:ea typeface="+mn-ea"/>
              <a:cs typeface="+mn-cs"/>
            </a:rPr>
            <a:t>Peace in freedom</a:t>
          </a:r>
        </a:p>
      </dsp:txBody>
      <dsp:txXfrm>
        <a:off x="1100780" y="1312863"/>
        <a:ext cx="371136" cy="371136"/>
      </dsp:txXfrm>
    </dsp:sp>
    <dsp:sp modelId="{554B02F8-9356-4346-8635-50C080070C1C}">
      <dsp:nvSpPr>
        <dsp:cNvPr id="0" name=""/>
        <dsp:cNvSpPr/>
      </dsp:nvSpPr>
      <dsp:spPr>
        <a:xfrm rot="11880342">
          <a:off x="1283920" y="828398"/>
          <a:ext cx="167221" cy="27993"/>
        </a:xfrm>
        <a:custGeom>
          <a:avLst/>
          <a:gdLst/>
          <a:ahLst/>
          <a:cxnLst/>
          <a:rect l="0" t="0" r="0" b="0"/>
          <a:pathLst>
            <a:path>
              <a:moveTo>
                <a:pt x="0" y="15644"/>
              </a:moveTo>
              <a:lnTo>
                <a:pt x="286508" y="156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363350" y="838214"/>
        <a:ext cx="8361" cy="8361"/>
      </dsp:txXfrm>
    </dsp:sp>
    <dsp:sp modelId="{D5943BF6-D0C4-4F55-8188-741B8AB3D06E}">
      <dsp:nvSpPr>
        <dsp:cNvPr id="0" name=""/>
        <dsp:cNvSpPr/>
      </dsp:nvSpPr>
      <dsp:spPr>
        <a:xfrm>
          <a:off x="776001" y="472995"/>
          <a:ext cx="524866" cy="524866"/>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latin typeface="Calibri"/>
              <a:ea typeface="+mn-ea"/>
              <a:cs typeface="+mn-cs"/>
            </a:rPr>
            <a:t>Partnership</a:t>
          </a:r>
        </a:p>
      </dsp:txBody>
      <dsp:txXfrm>
        <a:off x="852866" y="549860"/>
        <a:ext cx="371136" cy="3711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FCEE39-E014-4FDF-814E-EB29BF0BA9B9}">
      <dsp:nvSpPr>
        <dsp:cNvPr id="0" name=""/>
        <dsp:cNvSpPr/>
      </dsp:nvSpPr>
      <dsp:spPr>
        <a:xfrm>
          <a:off x="1943100" y="0"/>
          <a:ext cx="1600200" cy="1600200"/>
        </a:xfrm>
        <a:prstGeom prst="triangl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libri"/>
              <a:ea typeface="+mn-ea"/>
              <a:cs typeface="+mn-cs"/>
            </a:rPr>
            <a:t>Economic</a:t>
          </a:r>
          <a:r>
            <a:rPr lang="en-US" sz="1000" kern="1200">
              <a:latin typeface="Calibri"/>
              <a:ea typeface="+mn-ea"/>
              <a:cs typeface="+mn-cs"/>
            </a:rPr>
            <a:t> Economic Equity</a:t>
          </a:r>
        </a:p>
      </dsp:txBody>
      <dsp:txXfrm>
        <a:off x="2343150" y="800100"/>
        <a:ext cx="800100" cy="800100"/>
      </dsp:txXfrm>
    </dsp:sp>
    <dsp:sp modelId="{8C4B4743-180B-46E2-84B6-E2F415F721CC}">
      <dsp:nvSpPr>
        <dsp:cNvPr id="0" name=""/>
        <dsp:cNvSpPr/>
      </dsp:nvSpPr>
      <dsp:spPr>
        <a:xfrm>
          <a:off x="1143000" y="1600200"/>
          <a:ext cx="1600200" cy="1600200"/>
        </a:xfrm>
        <a:prstGeom prst="triangl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libri"/>
              <a:ea typeface="+mn-ea"/>
              <a:cs typeface="+mn-cs"/>
            </a:rPr>
            <a:t>Social </a:t>
          </a:r>
        </a:p>
        <a:p>
          <a:pPr lvl="0" algn="ctr" defTabSz="444500">
            <a:lnSpc>
              <a:spcPct val="90000"/>
            </a:lnSpc>
            <a:spcBef>
              <a:spcPct val="0"/>
            </a:spcBef>
            <a:spcAft>
              <a:spcPct val="35000"/>
            </a:spcAft>
          </a:pPr>
          <a:r>
            <a:rPr lang="en-US" sz="1000" kern="1200">
              <a:latin typeface="Calibri"/>
              <a:ea typeface="+mn-ea"/>
              <a:cs typeface="+mn-cs"/>
            </a:rPr>
            <a:t>Social Equity</a:t>
          </a:r>
        </a:p>
      </dsp:txBody>
      <dsp:txXfrm>
        <a:off x="1543050" y="2400300"/>
        <a:ext cx="800100" cy="800100"/>
      </dsp:txXfrm>
    </dsp:sp>
    <dsp:sp modelId="{8C0FDA56-C435-49A5-8EE9-B24929752562}">
      <dsp:nvSpPr>
        <dsp:cNvPr id="0" name=""/>
        <dsp:cNvSpPr/>
      </dsp:nvSpPr>
      <dsp:spPr>
        <a:xfrm rot="10800000">
          <a:off x="1943100" y="1600200"/>
          <a:ext cx="1600200" cy="1600200"/>
        </a:xfrm>
        <a:prstGeom prst="triangl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ea typeface="+mn-ea"/>
              <a:cs typeface="+mn-cs"/>
            </a:rPr>
            <a:t>Poverty eradication</a:t>
          </a:r>
        </a:p>
      </dsp:txBody>
      <dsp:txXfrm rot="10800000">
        <a:off x="2343150" y="1600200"/>
        <a:ext cx="800100" cy="800100"/>
      </dsp:txXfrm>
    </dsp:sp>
    <dsp:sp modelId="{A3584F6C-F6BA-49AA-B661-9F9FE7449023}">
      <dsp:nvSpPr>
        <dsp:cNvPr id="0" name=""/>
        <dsp:cNvSpPr/>
      </dsp:nvSpPr>
      <dsp:spPr>
        <a:xfrm>
          <a:off x="2743200" y="1600200"/>
          <a:ext cx="1600200" cy="1600200"/>
        </a:xfrm>
        <a:prstGeom prst="triangl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libri"/>
              <a:ea typeface="+mn-ea"/>
              <a:cs typeface="+mn-cs"/>
            </a:rPr>
            <a:t>Environment</a:t>
          </a:r>
        </a:p>
        <a:p>
          <a:pPr lvl="0" algn="ctr" defTabSz="444500">
            <a:lnSpc>
              <a:spcPct val="90000"/>
            </a:lnSpc>
            <a:spcBef>
              <a:spcPct val="0"/>
            </a:spcBef>
            <a:spcAft>
              <a:spcPct val="35000"/>
            </a:spcAft>
          </a:pPr>
          <a:r>
            <a:rPr lang="en-US" sz="1000" kern="1200">
              <a:latin typeface="Calibri"/>
              <a:ea typeface="+mn-ea"/>
              <a:cs typeface="+mn-cs"/>
            </a:rPr>
            <a:t>Ecological Equity</a:t>
          </a:r>
        </a:p>
      </dsp:txBody>
      <dsp:txXfrm>
        <a:off x="3143250" y="2400300"/>
        <a:ext cx="800100" cy="8001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18ACFB-AC89-4B4A-A499-D3725EE08C14}">
      <dsp:nvSpPr>
        <dsp:cNvPr id="0" name=""/>
        <dsp:cNvSpPr/>
      </dsp:nvSpPr>
      <dsp:spPr>
        <a:xfrm>
          <a:off x="1426844" y="0"/>
          <a:ext cx="3208655" cy="3208655"/>
        </a:xfrm>
        <a:prstGeom prst="diamond">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E782C8AA-8341-40F9-B8E7-D6CF1E660F3B}">
      <dsp:nvSpPr>
        <dsp:cNvPr id="0" name=""/>
        <dsp:cNvSpPr/>
      </dsp:nvSpPr>
      <dsp:spPr>
        <a:xfrm>
          <a:off x="1731667" y="304822"/>
          <a:ext cx="1251375" cy="125137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Calibri"/>
              <a:ea typeface="+mn-ea"/>
              <a:cs typeface="+mn-cs"/>
            </a:rPr>
            <a:t>How to                   eradicate poverty</a:t>
          </a:r>
        </a:p>
      </dsp:txBody>
      <dsp:txXfrm>
        <a:off x="1792754" y="365909"/>
        <a:ext cx="1129201" cy="1129201"/>
      </dsp:txXfrm>
    </dsp:sp>
    <dsp:sp modelId="{1467120A-846D-4A63-97A4-8AB3D9209B57}">
      <dsp:nvSpPr>
        <dsp:cNvPr id="0" name=""/>
        <dsp:cNvSpPr/>
      </dsp:nvSpPr>
      <dsp:spPr>
        <a:xfrm>
          <a:off x="3079302" y="304822"/>
          <a:ext cx="1251375" cy="125137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Calibri"/>
              <a:ea typeface="+mn-ea"/>
              <a:cs typeface="+mn-cs"/>
            </a:rPr>
            <a:t>How to achieve social sustainability</a:t>
          </a:r>
        </a:p>
      </dsp:txBody>
      <dsp:txXfrm>
        <a:off x="3140389" y="365909"/>
        <a:ext cx="1129201" cy="1129201"/>
      </dsp:txXfrm>
    </dsp:sp>
    <dsp:sp modelId="{2F71AF31-F36B-481F-8367-E03BB3444824}">
      <dsp:nvSpPr>
        <dsp:cNvPr id="0" name=""/>
        <dsp:cNvSpPr/>
      </dsp:nvSpPr>
      <dsp:spPr>
        <a:xfrm>
          <a:off x="1731667" y="1652457"/>
          <a:ext cx="1251375" cy="125137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Calibri"/>
              <a:ea typeface="+mn-ea"/>
              <a:cs typeface="+mn-cs"/>
            </a:rPr>
            <a:t>How to integrate &amp; main stream the three pillars in City policies and strategies.</a:t>
          </a:r>
        </a:p>
      </dsp:txBody>
      <dsp:txXfrm>
        <a:off x="1792754" y="1713544"/>
        <a:ext cx="1129201" cy="1129201"/>
      </dsp:txXfrm>
    </dsp:sp>
    <dsp:sp modelId="{AEC29FA1-7F03-4653-85B9-FD9D55504942}">
      <dsp:nvSpPr>
        <dsp:cNvPr id="0" name=""/>
        <dsp:cNvSpPr/>
      </dsp:nvSpPr>
      <dsp:spPr>
        <a:xfrm>
          <a:off x="3079302" y="1652457"/>
          <a:ext cx="1251375" cy="125137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Calibri"/>
              <a:ea typeface="+mn-ea"/>
              <a:cs typeface="+mn-cs"/>
            </a:rPr>
            <a:t>How to achieve city environmental sustainability</a:t>
          </a:r>
        </a:p>
      </dsp:txBody>
      <dsp:txXfrm>
        <a:off x="3140389" y="1713544"/>
        <a:ext cx="1129201" cy="11292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F0908-7C67-4336-8505-138C01873C1F}">
      <dsp:nvSpPr>
        <dsp:cNvPr id="0" name=""/>
        <dsp:cNvSpPr/>
      </dsp:nvSpPr>
      <dsp:spPr>
        <a:xfrm>
          <a:off x="1343384" y="702601"/>
          <a:ext cx="893037" cy="772513"/>
        </a:xfrm>
        <a:prstGeom prst="hexagon">
          <a:avLst>
            <a:gd name="adj" fmla="val 28570"/>
            <a:gd name="vf" fmla="val 11547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Good governance environment &amp; Capacity development</a:t>
          </a:r>
        </a:p>
      </dsp:txBody>
      <dsp:txXfrm>
        <a:off x="1491373" y="830617"/>
        <a:ext cx="597059" cy="516481"/>
      </dsp:txXfrm>
    </dsp:sp>
    <dsp:sp modelId="{582A7F5F-2229-4674-B063-B02B3F7998C9}">
      <dsp:nvSpPr>
        <dsp:cNvPr id="0" name=""/>
        <dsp:cNvSpPr/>
      </dsp:nvSpPr>
      <dsp:spPr>
        <a:xfrm>
          <a:off x="1902597" y="333006"/>
          <a:ext cx="336940" cy="290318"/>
        </a:xfrm>
        <a:prstGeom prst="hexagon">
          <a:avLst>
            <a:gd name="adj" fmla="val 28900"/>
            <a:gd name="vf" fmla="val 115470"/>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5454A19B-45FB-48F5-A933-027A18F0D1E7}">
      <dsp:nvSpPr>
        <dsp:cNvPr id="0" name=""/>
        <dsp:cNvSpPr/>
      </dsp:nvSpPr>
      <dsp:spPr>
        <a:xfrm>
          <a:off x="1425646" y="0"/>
          <a:ext cx="731837" cy="633125"/>
        </a:xfrm>
        <a:prstGeom prst="hexagon">
          <a:avLst>
            <a:gd name="adj" fmla="val 28570"/>
            <a:gd name="vf" fmla="val 11547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Policy &amp; strategy planning</a:t>
          </a:r>
        </a:p>
      </dsp:txBody>
      <dsp:txXfrm>
        <a:off x="1546927" y="104922"/>
        <a:ext cx="489275" cy="423281"/>
      </dsp:txXfrm>
    </dsp:sp>
    <dsp:sp modelId="{EC902C43-1F9D-4AB1-B371-4E6E3CC42B94}">
      <dsp:nvSpPr>
        <dsp:cNvPr id="0" name=""/>
        <dsp:cNvSpPr/>
      </dsp:nvSpPr>
      <dsp:spPr>
        <a:xfrm>
          <a:off x="2295833" y="875747"/>
          <a:ext cx="336940" cy="290318"/>
        </a:xfrm>
        <a:prstGeom prst="hexagon">
          <a:avLst>
            <a:gd name="adj" fmla="val 28900"/>
            <a:gd name="vf" fmla="val 115470"/>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15684D91-E7D1-4986-96CA-2E1A1D3EE646}">
      <dsp:nvSpPr>
        <dsp:cNvPr id="0" name=""/>
        <dsp:cNvSpPr/>
      </dsp:nvSpPr>
      <dsp:spPr>
        <a:xfrm>
          <a:off x="2096826" y="389414"/>
          <a:ext cx="731837" cy="633125"/>
        </a:xfrm>
        <a:prstGeom prst="hexagon">
          <a:avLst>
            <a:gd name="adj" fmla="val 28570"/>
            <a:gd name="vf" fmla="val 11547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Service provision</a:t>
          </a:r>
        </a:p>
      </dsp:txBody>
      <dsp:txXfrm>
        <a:off x="2218107" y="494336"/>
        <a:ext cx="489275" cy="423281"/>
      </dsp:txXfrm>
    </dsp:sp>
    <dsp:sp modelId="{EECA5C10-6CF0-4C6A-94C1-FF473EEC0E12}">
      <dsp:nvSpPr>
        <dsp:cNvPr id="0" name=""/>
        <dsp:cNvSpPr/>
      </dsp:nvSpPr>
      <dsp:spPr>
        <a:xfrm>
          <a:off x="2022666" y="1488400"/>
          <a:ext cx="336940" cy="290318"/>
        </a:xfrm>
        <a:prstGeom prst="hexagon">
          <a:avLst>
            <a:gd name="adj" fmla="val 28900"/>
            <a:gd name="vf" fmla="val 115470"/>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1EA9FBE2-BBFE-4813-A4F1-C48FB653D6DD}">
      <dsp:nvSpPr>
        <dsp:cNvPr id="0" name=""/>
        <dsp:cNvSpPr/>
      </dsp:nvSpPr>
      <dsp:spPr>
        <a:xfrm>
          <a:off x="2096826" y="1154958"/>
          <a:ext cx="731837" cy="633125"/>
        </a:xfrm>
        <a:prstGeom prst="hexagon">
          <a:avLst>
            <a:gd name="adj" fmla="val 28570"/>
            <a:gd name="vf" fmla="val 11547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infrastructure development</a:t>
          </a:r>
        </a:p>
      </dsp:txBody>
      <dsp:txXfrm>
        <a:off x="2218107" y="1259880"/>
        <a:ext cx="489275" cy="423281"/>
      </dsp:txXfrm>
    </dsp:sp>
    <dsp:sp modelId="{31DCD291-68FE-4E3F-92F5-22F87032797F}">
      <dsp:nvSpPr>
        <dsp:cNvPr id="0" name=""/>
        <dsp:cNvSpPr/>
      </dsp:nvSpPr>
      <dsp:spPr>
        <a:xfrm>
          <a:off x="1345046" y="1551996"/>
          <a:ext cx="336940" cy="290318"/>
        </a:xfrm>
        <a:prstGeom prst="hexagon">
          <a:avLst>
            <a:gd name="adj" fmla="val 28900"/>
            <a:gd name="vf" fmla="val 115470"/>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331F982F-171F-477E-8B28-1D6E96E10880}">
      <dsp:nvSpPr>
        <dsp:cNvPr id="0" name=""/>
        <dsp:cNvSpPr/>
      </dsp:nvSpPr>
      <dsp:spPr>
        <a:xfrm>
          <a:off x="1425646" y="1544809"/>
          <a:ext cx="731837" cy="633125"/>
        </a:xfrm>
        <a:prstGeom prst="hexagon">
          <a:avLst>
            <a:gd name="adj" fmla="val 28570"/>
            <a:gd name="vf" fmla="val 11547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community mobilisation</a:t>
          </a:r>
        </a:p>
      </dsp:txBody>
      <dsp:txXfrm>
        <a:off x="1546927" y="1649731"/>
        <a:ext cx="489275" cy="423281"/>
      </dsp:txXfrm>
    </dsp:sp>
    <dsp:sp modelId="{12F9845B-2FB7-4CD6-B5DE-F8611B5E94CC}">
      <dsp:nvSpPr>
        <dsp:cNvPr id="0" name=""/>
        <dsp:cNvSpPr/>
      </dsp:nvSpPr>
      <dsp:spPr>
        <a:xfrm>
          <a:off x="945371" y="1009472"/>
          <a:ext cx="336940" cy="290318"/>
        </a:xfrm>
        <a:prstGeom prst="hexagon">
          <a:avLst>
            <a:gd name="adj" fmla="val 28900"/>
            <a:gd name="vf" fmla="val 115470"/>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6B33E8C2-08C1-4BE9-A4FD-9DADEA42DDCD}">
      <dsp:nvSpPr>
        <dsp:cNvPr id="0" name=""/>
        <dsp:cNvSpPr/>
      </dsp:nvSpPr>
      <dsp:spPr>
        <a:xfrm>
          <a:off x="751350" y="1155394"/>
          <a:ext cx="731837" cy="633125"/>
        </a:xfrm>
        <a:prstGeom prst="hexagon">
          <a:avLst>
            <a:gd name="adj" fmla="val 28570"/>
            <a:gd name="vf" fmla="val 11547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Resource mobilisation</a:t>
          </a:r>
        </a:p>
      </dsp:txBody>
      <dsp:txXfrm>
        <a:off x="872631" y="1260316"/>
        <a:ext cx="489275" cy="423281"/>
      </dsp:txXfrm>
    </dsp:sp>
    <dsp:sp modelId="{EDDFE9CF-A57F-4B98-8DC0-2A0C60287A86}">
      <dsp:nvSpPr>
        <dsp:cNvPr id="0" name=""/>
        <dsp:cNvSpPr/>
      </dsp:nvSpPr>
      <dsp:spPr>
        <a:xfrm>
          <a:off x="751350" y="388543"/>
          <a:ext cx="731837" cy="633125"/>
        </a:xfrm>
        <a:prstGeom prst="hexagon">
          <a:avLst>
            <a:gd name="adj" fmla="val 28570"/>
            <a:gd name="vf" fmla="val 115470"/>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Monitoring &amp; evaluation</a:t>
          </a:r>
        </a:p>
      </dsp:txBody>
      <dsp:txXfrm>
        <a:off x="872631" y="493465"/>
        <a:ext cx="489275" cy="42328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E584A-0473-4C1A-8DBD-29B7C38CACB6}">
      <dsp:nvSpPr>
        <dsp:cNvPr id="0" name=""/>
        <dsp:cNvSpPr/>
      </dsp:nvSpPr>
      <dsp:spPr>
        <a:xfrm>
          <a:off x="0" y="181152"/>
          <a:ext cx="1716358" cy="1029814"/>
        </a:xfrm>
        <a:prstGeom prst="rect">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solidFill>
                <a:sysClr val="window" lastClr="FFFFFF"/>
              </a:solidFill>
              <a:latin typeface="Calibri"/>
              <a:ea typeface="+mn-ea"/>
              <a:cs typeface="+mn-cs"/>
            </a:rPr>
            <a:t>The notion of transformation</a:t>
          </a:r>
        </a:p>
      </dsp:txBody>
      <dsp:txXfrm>
        <a:off x="0" y="181152"/>
        <a:ext cx="1716358" cy="1029814"/>
      </dsp:txXfrm>
    </dsp:sp>
    <dsp:sp modelId="{75F33838-918F-47AE-8A0D-7A992548F0AA}">
      <dsp:nvSpPr>
        <dsp:cNvPr id="0" name=""/>
        <dsp:cNvSpPr/>
      </dsp:nvSpPr>
      <dsp:spPr>
        <a:xfrm>
          <a:off x="1887993" y="181152"/>
          <a:ext cx="1716358" cy="1029814"/>
        </a:xfrm>
        <a:prstGeom prst="rect">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solidFill>
                <a:sysClr val="window" lastClr="FFFFFF"/>
              </a:solidFill>
              <a:latin typeface="Calibri"/>
              <a:ea typeface="+mn-ea"/>
              <a:cs typeface="+mn-cs"/>
            </a:rPr>
            <a:t>Integration</a:t>
          </a:r>
        </a:p>
      </dsp:txBody>
      <dsp:txXfrm>
        <a:off x="1887993" y="181152"/>
        <a:ext cx="1716358" cy="1029814"/>
      </dsp:txXfrm>
    </dsp:sp>
    <dsp:sp modelId="{9D3BB534-6027-45CC-9AE4-BC70E9239953}">
      <dsp:nvSpPr>
        <dsp:cNvPr id="0" name=""/>
        <dsp:cNvSpPr/>
      </dsp:nvSpPr>
      <dsp:spPr>
        <a:xfrm>
          <a:off x="3775987" y="181152"/>
          <a:ext cx="1716358" cy="1029814"/>
        </a:xfrm>
        <a:prstGeom prst="rect">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solidFill>
                <a:sysClr val="window" lastClr="FFFFFF"/>
              </a:solidFill>
              <a:latin typeface="Calibri"/>
              <a:ea typeface="+mn-ea"/>
              <a:cs typeface="+mn-cs"/>
            </a:rPr>
            <a:t>Leaving no one behind</a:t>
          </a:r>
        </a:p>
      </dsp:txBody>
      <dsp:txXfrm>
        <a:off x="3775987" y="181152"/>
        <a:ext cx="1716358" cy="1029814"/>
      </dsp:txXfrm>
    </dsp:sp>
    <dsp:sp modelId="{A7E550C7-5D06-42E2-9886-C3E6809164E3}">
      <dsp:nvSpPr>
        <dsp:cNvPr id="0" name=""/>
        <dsp:cNvSpPr/>
      </dsp:nvSpPr>
      <dsp:spPr>
        <a:xfrm>
          <a:off x="943996" y="1382603"/>
          <a:ext cx="1716358" cy="1029814"/>
        </a:xfrm>
        <a:prstGeom prst="rect">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solidFill>
                <a:sysClr val="window" lastClr="FFFFFF"/>
              </a:solidFill>
              <a:latin typeface="Calibri"/>
              <a:ea typeface="+mn-ea"/>
              <a:cs typeface="+mn-cs"/>
            </a:rPr>
            <a:t>Partnerships</a:t>
          </a:r>
        </a:p>
      </dsp:txBody>
      <dsp:txXfrm>
        <a:off x="943996" y="1382603"/>
        <a:ext cx="1716358" cy="1029814"/>
      </dsp:txXfrm>
    </dsp:sp>
    <dsp:sp modelId="{E9A9561E-AA8C-45FC-9FA1-15BE27129B68}">
      <dsp:nvSpPr>
        <dsp:cNvPr id="0" name=""/>
        <dsp:cNvSpPr/>
      </dsp:nvSpPr>
      <dsp:spPr>
        <a:xfrm>
          <a:off x="2831990" y="1382603"/>
          <a:ext cx="1716358" cy="1029814"/>
        </a:xfrm>
        <a:prstGeom prst="rect">
          <a:avLst/>
        </a:prstGeom>
        <a:solidFill>
          <a:srgbClr val="1F497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solidFill>
                <a:sysClr val="window" lastClr="FFFFFF"/>
              </a:solidFill>
              <a:latin typeface="Calibri"/>
              <a:ea typeface="+mn-ea"/>
              <a:cs typeface="+mn-cs"/>
            </a:rPr>
            <a:t>Inclusive &amp; accountable institutions</a:t>
          </a:r>
        </a:p>
      </dsp:txBody>
      <dsp:txXfrm>
        <a:off x="2831990" y="1382603"/>
        <a:ext cx="1716358" cy="102981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FBA66-0370-435B-9D5C-7ECA82AFA9FF}">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Collective impact &amp; capacity development</a:t>
          </a:r>
        </a:p>
      </dsp:txBody>
      <dsp:txXfrm>
        <a:off x="2304367" y="1220564"/>
        <a:ext cx="877359" cy="758951"/>
      </dsp:txXfrm>
    </dsp:sp>
    <dsp:sp modelId="{6ED17A62-4C2C-4913-93A5-0DAAC27731D1}">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59FE157-178B-4BE3-B71F-CA5894B502BC}">
      <dsp:nvSpPr>
        <dsp:cNvPr id="0" name=""/>
        <dsp:cNvSpPr/>
      </dsp:nvSpPr>
      <dsp:spPr>
        <a:xfrm>
          <a:off x="2207784" y="0"/>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Equillibrium of 4 Es</a:t>
          </a:r>
        </a:p>
      </dsp:txBody>
      <dsp:txXfrm>
        <a:off x="2386002" y="154180"/>
        <a:ext cx="718974" cy="621996"/>
      </dsp:txXfrm>
    </dsp:sp>
    <dsp:sp modelId="{1F4DD59A-EF14-4BB2-AF24-E0CAE12A37AC}">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1E6B439-C51D-40C1-A735-CE43BB5368D6}">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Ideological orientation</a:t>
          </a:r>
        </a:p>
      </dsp:txBody>
      <dsp:txXfrm>
        <a:off x="3372278" y="726411"/>
        <a:ext cx="718974" cy="621996"/>
      </dsp:txXfrm>
    </dsp:sp>
    <dsp:sp modelId="{8FC59969-58BD-4827-8D0C-DCCC12CBF34D}">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FBAADD3-9F7A-4DF5-A050-FB2CBBC60F01}">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Participatory society</a:t>
          </a:r>
        </a:p>
      </dsp:txBody>
      <dsp:txXfrm>
        <a:off x="3372278" y="1851352"/>
        <a:ext cx="718974" cy="621996"/>
      </dsp:txXfrm>
    </dsp:sp>
    <dsp:sp modelId="{C55CBA80-AB42-413F-B42A-7BBCFAA0830D}">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E999416-74D4-49DD-8720-3F108077DF25}">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Return of Public enterprise</a:t>
          </a:r>
        </a:p>
      </dsp:txBody>
      <dsp:txXfrm>
        <a:off x="2386002" y="2424223"/>
        <a:ext cx="718974" cy="621996"/>
      </dsp:txXfrm>
    </dsp:sp>
    <dsp:sp modelId="{174754E4-06DB-45A1-87A9-4B75A7D05053}">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5D25F27-944F-4F55-86EB-DFF9AB0F1A11}">
      <dsp:nvSpPr>
        <dsp:cNvPr id="0" name=""/>
        <dsp:cNvSpPr/>
      </dsp:nvSpPr>
      <dsp:spPr>
        <a:xfrm>
          <a:off x="1216929" y="1697812"/>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Future orientation</a:t>
          </a:r>
        </a:p>
      </dsp:txBody>
      <dsp:txXfrm>
        <a:off x="1395147" y="1851992"/>
        <a:ext cx="718974" cy="621996"/>
      </dsp:txXfrm>
    </dsp:sp>
    <dsp:sp modelId="{CEA4B5C6-0333-464C-AF45-9538E4C39C3E}">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Total will</a:t>
          </a:r>
        </a:p>
      </dsp:txBody>
      <dsp:txXfrm>
        <a:off x="1395147" y="725131"/>
        <a:ext cx="718974" cy="62199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C798FA-D9CD-490A-B7B5-0C4C1B31ECD8}">
      <dsp:nvSpPr>
        <dsp:cNvPr id="0" name=""/>
        <dsp:cNvSpPr/>
      </dsp:nvSpPr>
      <dsp:spPr>
        <a:xfrm>
          <a:off x="1415245" y="503315"/>
          <a:ext cx="1309226" cy="1309226"/>
        </a:xfrm>
        <a:prstGeom prst="ellipse">
          <a:avLst/>
        </a:prstGeom>
        <a:gradFill rotWithShape="0">
          <a:gsLst>
            <a:gs pos="0">
              <a:schemeClr val="accent1">
                <a:shade val="80000"/>
                <a:alpha val="50000"/>
                <a:hueOff val="0"/>
                <a:satOff val="0"/>
                <a:lumOff val="0"/>
                <a:alphaOff val="0"/>
                <a:shade val="51000"/>
                <a:satMod val="130000"/>
              </a:schemeClr>
            </a:gs>
            <a:gs pos="80000">
              <a:schemeClr val="accent1">
                <a:shade val="80000"/>
                <a:alpha val="50000"/>
                <a:hueOff val="0"/>
                <a:satOff val="0"/>
                <a:lumOff val="0"/>
                <a:alphaOff val="0"/>
                <a:shade val="93000"/>
                <a:satMod val="130000"/>
              </a:schemeClr>
            </a:gs>
            <a:gs pos="100000">
              <a:schemeClr val="accent1">
                <a:shade val="80000"/>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latin typeface="Times New Roman" panose="02020603050405020304" pitchFamily="18" charset="0"/>
              <a:ea typeface="+mn-ea"/>
              <a:cs typeface="Times New Roman" panose="02020603050405020304" pitchFamily="18" charset="0"/>
            </a:rPr>
            <a:t>The  total City will to implement  the 2030 Agenda</a:t>
          </a:r>
        </a:p>
      </dsp:txBody>
      <dsp:txXfrm>
        <a:off x="1606977" y="695047"/>
        <a:ext cx="925762" cy="925762"/>
      </dsp:txXfrm>
    </dsp:sp>
    <dsp:sp modelId="{B4CEE16A-7C30-4268-942B-16963974A6B3}">
      <dsp:nvSpPr>
        <dsp:cNvPr id="0" name=""/>
        <dsp:cNvSpPr/>
      </dsp:nvSpPr>
      <dsp:spPr>
        <a:xfrm>
          <a:off x="1794013" y="126443"/>
          <a:ext cx="654613" cy="654613"/>
        </a:xfrm>
        <a:prstGeom prst="ellipse">
          <a:avLst/>
        </a:prstGeom>
        <a:gradFill rotWithShape="0">
          <a:gsLst>
            <a:gs pos="0">
              <a:schemeClr val="accent1">
                <a:shade val="80000"/>
                <a:alpha val="50000"/>
                <a:hueOff val="-2"/>
                <a:satOff val="997"/>
                <a:lumOff val="1288"/>
                <a:alphaOff val="7500"/>
                <a:shade val="51000"/>
                <a:satMod val="130000"/>
              </a:schemeClr>
            </a:gs>
            <a:gs pos="80000">
              <a:schemeClr val="accent1">
                <a:shade val="80000"/>
                <a:alpha val="50000"/>
                <a:hueOff val="-2"/>
                <a:satOff val="997"/>
                <a:lumOff val="1288"/>
                <a:alphaOff val="7500"/>
                <a:shade val="93000"/>
                <a:satMod val="130000"/>
              </a:schemeClr>
            </a:gs>
            <a:gs pos="100000">
              <a:schemeClr val="accent1">
                <a:shade val="80000"/>
                <a:alpha val="50000"/>
                <a:hueOff val="-2"/>
                <a:satOff val="997"/>
                <a:lumOff val="1288"/>
                <a:alphaOff val="7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b="1" kern="1200">
              <a:latin typeface="Times New Roman" panose="02020603050405020304" pitchFamily="18" charset="0"/>
              <a:ea typeface="+mn-ea"/>
              <a:cs typeface="Times New Roman" panose="02020603050405020304" pitchFamily="18" charset="0"/>
            </a:rPr>
            <a:t>Political will</a:t>
          </a:r>
        </a:p>
      </dsp:txBody>
      <dsp:txXfrm>
        <a:off x="1889879" y="222309"/>
        <a:ext cx="462881" cy="462881"/>
      </dsp:txXfrm>
    </dsp:sp>
    <dsp:sp modelId="{7823F977-4990-4E03-9753-D3B502DDDCEE}">
      <dsp:nvSpPr>
        <dsp:cNvPr id="0" name=""/>
        <dsp:cNvSpPr/>
      </dsp:nvSpPr>
      <dsp:spPr>
        <a:xfrm>
          <a:off x="2639614" y="873905"/>
          <a:ext cx="654613" cy="654613"/>
        </a:xfrm>
        <a:prstGeom prst="ellipse">
          <a:avLst/>
        </a:prstGeom>
        <a:gradFill rotWithShape="0">
          <a:gsLst>
            <a:gs pos="0">
              <a:schemeClr val="accent1">
                <a:shade val="80000"/>
                <a:alpha val="50000"/>
                <a:hueOff val="-5"/>
                <a:satOff val="1994"/>
                <a:lumOff val="2577"/>
                <a:alphaOff val="15000"/>
                <a:shade val="51000"/>
                <a:satMod val="130000"/>
              </a:schemeClr>
            </a:gs>
            <a:gs pos="80000">
              <a:schemeClr val="accent1">
                <a:shade val="80000"/>
                <a:alpha val="50000"/>
                <a:hueOff val="-5"/>
                <a:satOff val="1994"/>
                <a:lumOff val="2577"/>
                <a:alphaOff val="15000"/>
                <a:shade val="93000"/>
                <a:satMod val="130000"/>
              </a:schemeClr>
            </a:gs>
            <a:gs pos="100000">
              <a:schemeClr val="accent1">
                <a:shade val="80000"/>
                <a:alpha val="50000"/>
                <a:hueOff val="-5"/>
                <a:satOff val="1994"/>
                <a:lumOff val="2577"/>
                <a:alphaOff val="1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b="1" kern="1200">
              <a:latin typeface="Times New Roman" panose="02020603050405020304" pitchFamily="18" charset="0"/>
              <a:ea typeface="+mn-ea"/>
              <a:cs typeface="Times New Roman" panose="02020603050405020304" pitchFamily="18" charset="0"/>
            </a:rPr>
            <a:t>Development partners' will</a:t>
          </a:r>
        </a:p>
      </dsp:txBody>
      <dsp:txXfrm>
        <a:off x="2735480" y="969771"/>
        <a:ext cx="462881" cy="462881"/>
      </dsp:txXfrm>
    </dsp:sp>
    <dsp:sp modelId="{675E0CA7-6645-41F9-935E-437AB170FD84}">
      <dsp:nvSpPr>
        <dsp:cNvPr id="0" name=""/>
        <dsp:cNvSpPr/>
      </dsp:nvSpPr>
      <dsp:spPr>
        <a:xfrm>
          <a:off x="1808081" y="1579001"/>
          <a:ext cx="654613" cy="654613"/>
        </a:xfrm>
        <a:prstGeom prst="ellipse">
          <a:avLst/>
        </a:prstGeom>
        <a:gradFill rotWithShape="0">
          <a:gsLst>
            <a:gs pos="0">
              <a:schemeClr val="accent1">
                <a:shade val="80000"/>
                <a:alpha val="50000"/>
                <a:hueOff val="-7"/>
                <a:satOff val="2990"/>
                <a:lumOff val="3865"/>
                <a:alphaOff val="22500"/>
                <a:shade val="51000"/>
                <a:satMod val="130000"/>
              </a:schemeClr>
            </a:gs>
            <a:gs pos="80000">
              <a:schemeClr val="accent1">
                <a:shade val="80000"/>
                <a:alpha val="50000"/>
                <a:hueOff val="-7"/>
                <a:satOff val="2990"/>
                <a:lumOff val="3865"/>
                <a:alphaOff val="22500"/>
                <a:shade val="93000"/>
                <a:satMod val="130000"/>
              </a:schemeClr>
            </a:gs>
            <a:gs pos="100000">
              <a:schemeClr val="accent1">
                <a:shade val="80000"/>
                <a:alpha val="50000"/>
                <a:hueOff val="-7"/>
                <a:satOff val="2990"/>
                <a:lumOff val="3865"/>
                <a:alphaOff val="22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GB" sz="500" kern="1200">
            <a:latin typeface="Times New Roman" panose="02020603050405020304" pitchFamily="18" charset="0"/>
            <a:ea typeface="+mn-ea"/>
            <a:cs typeface="Times New Roman" panose="02020603050405020304" pitchFamily="18" charset="0"/>
          </a:endParaRPr>
        </a:p>
        <a:p>
          <a:pPr lvl="0" algn="ctr" defTabSz="222250">
            <a:lnSpc>
              <a:spcPct val="90000"/>
            </a:lnSpc>
            <a:spcBef>
              <a:spcPct val="0"/>
            </a:spcBef>
            <a:spcAft>
              <a:spcPct val="35000"/>
            </a:spcAft>
          </a:pPr>
          <a:r>
            <a:rPr lang="en-GB" sz="500" b="1" kern="1200">
              <a:latin typeface="Times New Roman" panose="02020603050405020304" pitchFamily="18" charset="0"/>
              <a:ea typeface="+mn-ea"/>
              <a:cs typeface="Times New Roman" panose="02020603050405020304" pitchFamily="18" charset="0"/>
            </a:rPr>
            <a:t>Social/Civic /community wil</a:t>
          </a:r>
          <a:r>
            <a:rPr lang="en-GB" sz="500" kern="1200">
              <a:latin typeface="Times New Roman" panose="02020603050405020304" pitchFamily="18" charset="0"/>
              <a:ea typeface="+mn-ea"/>
              <a:cs typeface="Times New Roman" panose="02020603050405020304" pitchFamily="18" charset="0"/>
            </a:rPr>
            <a:t>l</a:t>
          </a:r>
        </a:p>
      </dsp:txBody>
      <dsp:txXfrm>
        <a:off x="1903947" y="1674867"/>
        <a:ext cx="462881" cy="462881"/>
      </dsp:txXfrm>
    </dsp:sp>
    <dsp:sp modelId="{67BE62CA-5E6D-4268-AAF7-BFCFB23F90BC}">
      <dsp:nvSpPr>
        <dsp:cNvPr id="0" name=""/>
        <dsp:cNvSpPr/>
      </dsp:nvSpPr>
      <dsp:spPr>
        <a:xfrm>
          <a:off x="983569" y="852840"/>
          <a:ext cx="654613" cy="654613"/>
        </a:xfrm>
        <a:prstGeom prst="ellipse">
          <a:avLst/>
        </a:prstGeom>
        <a:gradFill rotWithShape="0">
          <a:gsLst>
            <a:gs pos="0">
              <a:schemeClr val="accent1">
                <a:shade val="80000"/>
                <a:alpha val="50000"/>
                <a:hueOff val="-9"/>
                <a:satOff val="3987"/>
                <a:lumOff val="5154"/>
                <a:alphaOff val="30000"/>
                <a:shade val="51000"/>
                <a:satMod val="130000"/>
              </a:schemeClr>
            </a:gs>
            <a:gs pos="80000">
              <a:schemeClr val="accent1">
                <a:shade val="80000"/>
                <a:alpha val="50000"/>
                <a:hueOff val="-9"/>
                <a:satOff val="3987"/>
                <a:lumOff val="5154"/>
                <a:alphaOff val="30000"/>
                <a:shade val="93000"/>
                <a:satMod val="130000"/>
              </a:schemeClr>
            </a:gs>
            <a:gs pos="100000">
              <a:schemeClr val="accent1">
                <a:shade val="80000"/>
                <a:alpha val="50000"/>
                <a:hueOff val="-9"/>
                <a:satOff val="3987"/>
                <a:lumOff val="5154"/>
                <a:alphaOff val="3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b="1" kern="1200">
              <a:latin typeface="Times New Roman" panose="02020603050405020304" pitchFamily="18" charset="0"/>
              <a:ea typeface="+mn-ea"/>
              <a:cs typeface="Times New Roman" panose="02020603050405020304" pitchFamily="18" charset="0"/>
            </a:rPr>
            <a:t>Administrative will</a:t>
          </a:r>
        </a:p>
      </dsp:txBody>
      <dsp:txXfrm>
        <a:off x="1079435" y="948706"/>
        <a:ext cx="462881" cy="46288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7983-BB1F-4DF7-AE71-0C0D3D64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7508</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John-mary Kauzya</dc:creator>
  <cp:lastModifiedBy>John-mary Kauzya</cp:lastModifiedBy>
  <cp:revision>6</cp:revision>
  <dcterms:created xsi:type="dcterms:W3CDTF">2017-06-09T21:12:00Z</dcterms:created>
  <dcterms:modified xsi:type="dcterms:W3CDTF">2017-06-09T22:26:00Z</dcterms:modified>
</cp:coreProperties>
</file>